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65F" w:rsidRPr="0077065F" w:rsidRDefault="0077065F" w:rsidP="003D6E12">
      <w:pPr>
        <w:pStyle w:val="Heading1"/>
        <w:spacing w:before="0" w:after="240"/>
        <w:rPr>
          <w:rFonts w:asciiTheme="minorHAnsi" w:hAnsiTheme="minorHAnsi"/>
          <w:b w:val="0"/>
          <w:sz w:val="40"/>
          <w:szCs w:val="40"/>
        </w:rPr>
      </w:pPr>
      <w:r w:rsidRPr="0077065F">
        <w:rPr>
          <w:rFonts w:asciiTheme="minorHAnsi" w:hAnsiTheme="minorHAnsi"/>
          <w:b w:val="0"/>
          <w:sz w:val="40"/>
          <w:szCs w:val="40"/>
        </w:rPr>
        <w:t>ENVIRONMENTAL SUSTAINABILITY</w:t>
      </w:r>
    </w:p>
    <w:p w:rsidR="0077065F" w:rsidRPr="0077065F" w:rsidRDefault="0077065F" w:rsidP="0077065F">
      <w:pPr>
        <w:spacing w:after="240" w:line="276" w:lineRule="auto"/>
        <w:rPr>
          <w:rFonts w:asciiTheme="minorHAnsi" w:hAnsiTheme="minorHAnsi"/>
          <w:sz w:val="28"/>
        </w:rPr>
      </w:pPr>
      <w:r w:rsidRPr="0077065F">
        <w:rPr>
          <w:rFonts w:asciiTheme="minorHAnsi" w:hAnsiTheme="minorHAnsi"/>
          <w:sz w:val="28"/>
        </w:rPr>
        <w:t>Wildlife habitats including hedgerows and woodland, trees, shrubs, streams, open areas and verges in and around the village should be maintained and improved.  Within the village these include gardens, the village green, the churchyard, allotments and playing field.</w:t>
      </w:r>
    </w:p>
    <w:p w:rsidR="0077065F" w:rsidRPr="0077065F" w:rsidRDefault="0077065F" w:rsidP="0077065F">
      <w:pPr>
        <w:spacing w:after="240" w:line="276" w:lineRule="auto"/>
        <w:rPr>
          <w:rFonts w:asciiTheme="minorHAnsi" w:hAnsiTheme="minorHAnsi"/>
          <w:sz w:val="28"/>
        </w:rPr>
      </w:pPr>
      <w:r w:rsidRPr="0077065F">
        <w:rPr>
          <w:rFonts w:asciiTheme="minorHAnsi" w:hAnsiTheme="minorHAnsi"/>
          <w:sz w:val="28"/>
        </w:rPr>
        <w:t xml:space="preserve">Outside the village Crabtree Pit Pocket Park, Top </w:t>
      </w:r>
      <w:proofErr w:type="spellStart"/>
      <w:r w:rsidRPr="0077065F">
        <w:rPr>
          <w:rFonts w:asciiTheme="minorHAnsi" w:hAnsiTheme="minorHAnsi"/>
          <w:sz w:val="28"/>
        </w:rPr>
        <w:t>Ardles</w:t>
      </w:r>
      <w:proofErr w:type="spellEnd"/>
      <w:r w:rsidRPr="0077065F">
        <w:rPr>
          <w:rFonts w:asciiTheme="minorHAnsi" w:hAnsiTheme="minorHAnsi"/>
          <w:sz w:val="28"/>
        </w:rPr>
        <w:t xml:space="preserve"> Wood and the land around </w:t>
      </w:r>
      <w:proofErr w:type="spellStart"/>
      <w:r w:rsidRPr="0077065F">
        <w:rPr>
          <w:rFonts w:asciiTheme="minorHAnsi" w:hAnsiTheme="minorHAnsi"/>
          <w:sz w:val="28"/>
        </w:rPr>
        <w:t>Ravensthorpe</w:t>
      </w:r>
      <w:proofErr w:type="spellEnd"/>
      <w:r w:rsidRPr="0077065F">
        <w:rPr>
          <w:rFonts w:asciiTheme="minorHAnsi" w:hAnsiTheme="minorHAnsi"/>
          <w:sz w:val="28"/>
        </w:rPr>
        <w:t xml:space="preserve"> Reservoir are planted with a variety of native species of trees and shrubs with open areas to maintain a diversity of wildlife.</w:t>
      </w:r>
    </w:p>
    <w:p w:rsidR="0077065F" w:rsidRPr="0077065F" w:rsidRDefault="0077065F" w:rsidP="0077065F">
      <w:pPr>
        <w:spacing w:after="240" w:line="276" w:lineRule="auto"/>
        <w:rPr>
          <w:rFonts w:asciiTheme="minorHAnsi" w:hAnsiTheme="minorHAnsi"/>
          <w:sz w:val="28"/>
        </w:rPr>
      </w:pPr>
      <w:r w:rsidRPr="0077065F">
        <w:rPr>
          <w:rFonts w:asciiTheme="minorHAnsi" w:hAnsiTheme="minorHAnsi"/>
          <w:sz w:val="28"/>
        </w:rPr>
        <w:t>Such areas cannot work in isolation as wildlife cannot thrive in a small “island” of protected land. The avenues of trees and hedges that are a feature of the village and the approach roads are therefore of the utmost importance to all forms of wildlife.</w:t>
      </w:r>
    </w:p>
    <w:p w:rsidR="0077065F" w:rsidRPr="0077065F" w:rsidRDefault="0077065F" w:rsidP="0077065F">
      <w:pPr>
        <w:spacing w:after="240" w:line="276" w:lineRule="auto"/>
        <w:rPr>
          <w:rFonts w:asciiTheme="minorHAnsi" w:hAnsiTheme="minorHAnsi"/>
          <w:b/>
          <w:sz w:val="28"/>
        </w:rPr>
      </w:pPr>
      <w:r w:rsidRPr="0077065F">
        <w:rPr>
          <w:rFonts w:asciiTheme="minorHAnsi" w:hAnsiTheme="minorHAnsi"/>
          <w:b/>
          <w:sz w:val="28"/>
        </w:rPr>
        <w:t>ENVIRONMENT GUIDELINES</w:t>
      </w:r>
    </w:p>
    <w:p w:rsidR="0077065F" w:rsidRPr="0077065F" w:rsidRDefault="0077065F" w:rsidP="0077065F">
      <w:pPr>
        <w:pStyle w:val="ListParagraph"/>
        <w:numPr>
          <w:ilvl w:val="0"/>
          <w:numId w:val="4"/>
        </w:numPr>
        <w:spacing w:after="240" w:line="360" w:lineRule="auto"/>
        <w:rPr>
          <w:rFonts w:asciiTheme="minorHAnsi" w:hAnsiTheme="minorHAnsi"/>
          <w:sz w:val="28"/>
        </w:rPr>
      </w:pPr>
      <w:r w:rsidRPr="0077065F">
        <w:rPr>
          <w:rFonts w:asciiTheme="minorHAnsi" w:hAnsiTheme="minorHAnsi"/>
          <w:sz w:val="28"/>
        </w:rPr>
        <w:t xml:space="preserve">The sensitivity of the local water catchment to pollution and the wildlife corridors provided by the reservoir, associated waterways and roadside hedges should be considered when assessing the impact of new developments in and around </w:t>
      </w:r>
      <w:proofErr w:type="spellStart"/>
      <w:r w:rsidRPr="0077065F">
        <w:rPr>
          <w:rFonts w:asciiTheme="minorHAnsi" w:hAnsiTheme="minorHAnsi"/>
          <w:sz w:val="28"/>
        </w:rPr>
        <w:t>Ravensthorpe</w:t>
      </w:r>
      <w:proofErr w:type="spellEnd"/>
      <w:r w:rsidRPr="0077065F">
        <w:rPr>
          <w:rFonts w:asciiTheme="minorHAnsi" w:hAnsiTheme="minorHAnsi"/>
          <w:sz w:val="28"/>
        </w:rPr>
        <w:t>.</w:t>
      </w:r>
    </w:p>
    <w:p w:rsidR="0077065F" w:rsidRPr="0077065F" w:rsidRDefault="0077065F" w:rsidP="0077065F">
      <w:pPr>
        <w:pStyle w:val="ListParagraph"/>
        <w:numPr>
          <w:ilvl w:val="0"/>
          <w:numId w:val="4"/>
        </w:numPr>
        <w:spacing w:after="240" w:line="360" w:lineRule="auto"/>
        <w:rPr>
          <w:rFonts w:asciiTheme="minorHAnsi" w:hAnsiTheme="minorHAnsi"/>
          <w:sz w:val="28"/>
        </w:rPr>
      </w:pPr>
      <w:r w:rsidRPr="0077065F">
        <w:rPr>
          <w:rFonts w:asciiTheme="minorHAnsi" w:hAnsiTheme="minorHAnsi"/>
          <w:sz w:val="28"/>
        </w:rPr>
        <w:t>Landscaping measures that  protect existing wildlife environments and help create new habitats in the form of copses, hedgerows, ditches and ponds, and open spaces of rough grassland should be encouraged.</w:t>
      </w:r>
    </w:p>
    <w:p w:rsidR="0077065F" w:rsidRPr="0077065F" w:rsidRDefault="0077065F" w:rsidP="0077065F">
      <w:pPr>
        <w:pStyle w:val="ListParagraph"/>
        <w:numPr>
          <w:ilvl w:val="0"/>
          <w:numId w:val="4"/>
        </w:numPr>
        <w:spacing w:after="240" w:line="360" w:lineRule="auto"/>
        <w:rPr>
          <w:rFonts w:asciiTheme="minorHAnsi" w:hAnsiTheme="minorHAnsi"/>
          <w:sz w:val="28"/>
        </w:rPr>
      </w:pPr>
      <w:r w:rsidRPr="0077065F">
        <w:rPr>
          <w:rFonts w:asciiTheme="minorHAnsi" w:hAnsiTheme="minorHAnsi"/>
          <w:sz w:val="28"/>
        </w:rPr>
        <w:t xml:space="preserve">Mature trees should be retained wherever possible, and tree roots should be protected by fencing during building work, trench digging and </w:t>
      </w:r>
      <w:proofErr w:type="spellStart"/>
      <w:r w:rsidRPr="0077065F">
        <w:rPr>
          <w:rFonts w:asciiTheme="minorHAnsi" w:hAnsiTheme="minorHAnsi"/>
          <w:sz w:val="28"/>
        </w:rPr>
        <w:t>ploughing</w:t>
      </w:r>
      <w:proofErr w:type="spellEnd"/>
    </w:p>
    <w:p w:rsidR="0077065F" w:rsidRPr="0077065F" w:rsidRDefault="0077065F" w:rsidP="0077065F">
      <w:pPr>
        <w:pStyle w:val="ListParagraph"/>
        <w:numPr>
          <w:ilvl w:val="0"/>
          <w:numId w:val="4"/>
        </w:numPr>
        <w:spacing w:after="240" w:line="360" w:lineRule="auto"/>
        <w:rPr>
          <w:rFonts w:asciiTheme="minorHAnsi" w:hAnsiTheme="minorHAnsi"/>
          <w:sz w:val="28"/>
        </w:rPr>
      </w:pPr>
      <w:r w:rsidRPr="0077065F">
        <w:rPr>
          <w:rFonts w:asciiTheme="minorHAnsi" w:hAnsiTheme="minorHAnsi"/>
          <w:sz w:val="28"/>
        </w:rPr>
        <w:t>Plant native species to retain landscape character and to benefit wildlife within the village.  Local native broadleaf trees include Ash, Elm, English Oak</w:t>
      </w:r>
    </w:p>
    <w:p w:rsidR="0077065F" w:rsidRPr="0077065F" w:rsidRDefault="0077065F" w:rsidP="0077065F">
      <w:pPr>
        <w:pStyle w:val="ListParagraph"/>
        <w:numPr>
          <w:ilvl w:val="0"/>
          <w:numId w:val="4"/>
        </w:numPr>
        <w:spacing w:after="240" w:line="360" w:lineRule="auto"/>
        <w:rPr>
          <w:rFonts w:asciiTheme="minorHAnsi" w:hAnsiTheme="minorHAnsi"/>
          <w:sz w:val="28"/>
        </w:rPr>
      </w:pPr>
      <w:r w:rsidRPr="0077065F">
        <w:rPr>
          <w:rFonts w:asciiTheme="minorHAnsi" w:hAnsiTheme="minorHAnsi"/>
          <w:sz w:val="28"/>
        </w:rPr>
        <w:t>Local hedgerow species should be encouraged rather than fast-growing evergreens.  Local species include Blackthorn, Hawthorn, Crab Apple,  Holly, Elm, Field Maple, Hazel and Ash</w:t>
      </w:r>
    </w:p>
    <w:p w:rsidR="003A7C34" w:rsidRPr="0077065F" w:rsidRDefault="0077065F" w:rsidP="0077065F">
      <w:pPr>
        <w:pStyle w:val="ListParagraph"/>
        <w:numPr>
          <w:ilvl w:val="0"/>
          <w:numId w:val="4"/>
        </w:numPr>
        <w:spacing w:after="240" w:line="360" w:lineRule="auto"/>
        <w:rPr>
          <w:rFonts w:asciiTheme="minorHAnsi" w:hAnsiTheme="minorHAnsi"/>
          <w:sz w:val="28"/>
        </w:rPr>
      </w:pPr>
      <w:r w:rsidRPr="0077065F">
        <w:rPr>
          <w:rFonts w:asciiTheme="minorHAnsi" w:hAnsiTheme="minorHAnsi"/>
          <w:sz w:val="28"/>
        </w:rPr>
        <w:t>Hedge laying is a traditional local skill and should be encouraged as it leads to healthier hedges</w:t>
      </w:r>
      <w:r w:rsidR="00B838EF" w:rsidRPr="0077065F">
        <w:rPr>
          <w:rFonts w:asciiTheme="minorHAnsi" w:hAnsiTheme="minorHAnsi"/>
          <w:sz w:val="28"/>
        </w:rPr>
        <w:t xml:space="preserve"> </w:t>
      </w:r>
      <w:r w:rsidR="006E72BD" w:rsidRPr="0077065F">
        <w:rPr>
          <w:rFonts w:asciiTheme="minorHAnsi" w:hAnsiTheme="minorHAnsi"/>
          <w:sz w:val="28"/>
        </w:rPr>
        <w:t xml:space="preserve"> </w:t>
      </w:r>
    </w:p>
    <w:sectPr w:rsidR="003A7C34" w:rsidRPr="0077065F" w:rsidSect="00221E7E">
      <w:pgSz w:w="11907" w:h="16840"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1743A6"/>
    <w:multiLevelType w:val="hybridMultilevel"/>
    <w:tmpl w:val="09C4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0D12E6E"/>
    <w:multiLevelType w:val="hybridMultilevel"/>
    <w:tmpl w:val="EA30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8A42BC"/>
    <w:multiLevelType w:val="hybridMultilevel"/>
    <w:tmpl w:val="B37E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DF5938"/>
    <w:multiLevelType w:val="hybridMultilevel"/>
    <w:tmpl w:val="367A3C2C"/>
    <w:lvl w:ilvl="0" w:tplc="3B64F712">
      <w:numFmt w:val="bullet"/>
      <w:lvlText w:val="•"/>
      <w:lvlJc w:val="left"/>
      <w:pPr>
        <w:ind w:left="108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revisionView w:markup="0"/>
  <w:defaultTabStop w:val="720"/>
  <w:drawingGridHorizontalSpacing w:val="120"/>
  <w:displayHorizontalDrawingGridEvery w:val="2"/>
  <w:displayVerticalDrawingGridEvery w:val="2"/>
  <w:characterSpacingControl w:val="doNotCompress"/>
  <w:savePreviewPicture/>
  <w:compat/>
  <w:rsids>
    <w:rsidRoot w:val="003A7C34"/>
    <w:rsid w:val="0000469A"/>
    <w:rsid w:val="00020961"/>
    <w:rsid w:val="0004583C"/>
    <w:rsid w:val="000467AA"/>
    <w:rsid w:val="00051E3E"/>
    <w:rsid w:val="0007034B"/>
    <w:rsid w:val="0008713A"/>
    <w:rsid w:val="00096DF2"/>
    <w:rsid w:val="000A1653"/>
    <w:rsid w:val="000A5AB9"/>
    <w:rsid w:val="000B36EE"/>
    <w:rsid w:val="000B616D"/>
    <w:rsid w:val="000C0C69"/>
    <w:rsid w:val="000D3EA2"/>
    <w:rsid w:val="000E0033"/>
    <w:rsid w:val="000F63E6"/>
    <w:rsid w:val="00116A88"/>
    <w:rsid w:val="001174A6"/>
    <w:rsid w:val="0015596B"/>
    <w:rsid w:val="00173CED"/>
    <w:rsid w:val="00182E44"/>
    <w:rsid w:val="00185D8A"/>
    <w:rsid w:val="001912FD"/>
    <w:rsid w:val="00195A78"/>
    <w:rsid w:val="001A506B"/>
    <w:rsid w:val="001B5E29"/>
    <w:rsid w:val="001B7512"/>
    <w:rsid w:val="001C287B"/>
    <w:rsid w:val="001C3CB6"/>
    <w:rsid w:val="001C453A"/>
    <w:rsid w:val="001C4F96"/>
    <w:rsid w:val="001D5FE0"/>
    <w:rsid w:val="001F3C19"/>
    <w:rsid w:val="001F66F4"/>
    <w:rsid w:val="00200036"/>
    <w:rsid w:val="00202CC5"/>
    <w:rsid w:val="00203799"/>
    <w:rsid w:val="0020673E"/>
    <w:rsid w:val="00210397"/>
    <w:rsid w:val="002136EA"/>
    <w:rsid w:val="00213931"/>
    <w:rsid w:val="0021749F"/>
    <w:rsid w:val="00221E7E"/>
    <w:rsid w:val="00222F96"/>
    <w:rsid w:val="00223B6D"/>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A7C34"/>
    <w:rsid w:val="003B0CCA"/>
    <w:rsid w:val="003C6417"/>
    <w:rsid w:val="003D6E12"/>
    <w:rsid w:val="003E30E4"/>
    <w:rsid w:val="003E6239"/>
    <w:rsid w:val="004026B0"/>
    <w:rsid w:val="004102FE"/>
    <w:rsid w:val="00413674"/>
    <w:rsid w:val="00423CC5"/>
    <w:rsid w:val="004304A9"/>
    <w:rsid w:val="004329DF"/>
    <w:rsid w:val="0045649F"/>
    <w:rsid w:val="00475116"/>
    <w:rsid w:val="00480238"/>
    <w:rsid w:val="0049604D"/>
    <w:rsid w:val="004B1AB7"/>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531"/>
    <w:rsid w:val="00573CCB"/>
    <w:rsid w:val="00577B76"/>
    <w:rsid w:val="00585800"/>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4D59"/>
    <w:rsid w:val="00665013"/>
    <w:rsid w:val="00674B3D"/>
    <w:rsid w:val="00677CC6"/>
    <w:rsid w:val="006874E9"/>
    <w:rsid w:val="00691BFC"/>
    <w:rsid w:val="00693CF1"/>
    <w:rsid w:val="006A0536"/>
    <w:rsid w:val="006A1F51"/>
    <w:rsid w:val="006A32DC"/>
    <w:rsid w:val="006B0F42"/>
    <w:rsid w:val="006B5CEE"/>
    <w:rsid w:val="006B7810"/>
    <w:rsid w:val="006C0184"/>
    <w:rsid w:val="006C7E0D"/>
    <w:rsid w:val="006E5194"/>
    <w:rsid w:val="006E72BD"/>
    <w:rsid w:val="006F4304"/>
    <w:rsid w:val="00703FAA"/>
    <w:rsid w:val="00726A23"/>
    <w:rsid w:val="007306EB"/>
    <w:rsid w:val="00737D65"/>
    <w:rsid w:val="00751A68"/>
    <w:rsid w:val="0077065F"/>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C30"/>
    <w:rsid w:val="008338E2"/>
    <w:rsid w:val="00860E78"/>
    <w:rsid w:val="0086684B"/>
    <w:rsid w:val="00873A4C"/>
    <w:rsid w:val="008A3ED5"/>
    <w:rsid w:val="008C2136"/>
    <w:rsid w:val="008C354C"/>
    <w:rsid w:val="008C3903"/>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A21A0"/>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80112"/>
    <w:rsid w:val="00A82163"/>
    <w:rsid w:val="00A839B3"/>
    <w:rsid w:val="00AB480F"/>
    <w:rsid w:val="00AB67FF"/>
    <w:rsid w:val="00AD10BC"/>
    <w:rsid w:val="00AD676F"/>
    <w:rsid w:val="00AE3F4F"/>
    <w:rsid w:val="00AF33C8"/>
    <w:rsid w:val="00AF7EF1"/>
    <w:rsid w:val="00B012CD"/>
    <w:rsid w:val="00B059B5"/>
    <w:rsid w:val="00B05C03"/>
    <w:rsid w:val="00B065C5"/>
    <w:rsid w:val="00B068A0"/>
    <w:rsid w:val="00B27795"/>
    <w:rsid w:val="00B36D3F"/>
    <w:rsid w:val="00B51CA5"/>
    <w:rsid w:val="00B54A04"/>
    <w:rsid w:val="00B676E3"/>
    <w:rsid w:val="00B747FB"/>
    <w:rsid w:val="00B81508"/>
    <w:rsid w:val="00B838EF"/>
    <w:rsid w:val="00B96B5F"/>
    <w:rsid w:val="00BA09B4"/>
    <w:rsid w:val="00BA7A75"/>
    <w:rsid w:val="00BB2408"/>
    <w:rsid w:val="00BB4DD3"/>
    <w:rsid w:val="00BB5026"/>
    <w:rsid w:val="00BB5A11"/>
    <w:rsid w:val="00BC157D"/>
    <w:rsid w:val="00C10597"/>
    <w:rsid w:val="00C10633"/>
    <w:rsid w:val="00C16625"/>
    <w:rsid w:val="00C23816"/>
    <w:rsid w:val="00C238B7"/>
    <w:rsid w:val="00C41B66"/>
    <w:rsid w:val="00C454BC"/>
    <w:rsid w:val="00C46094"/>
    <w:rsid w:val="00C600B5"/>
    <w:rsid w:val="00C72A57"/>
    <w:rsid w:val="00C740E8"/>
    <w:rsid w:val="00C86090"/>
    <w:rsid w:val="00C86AA3"/>
    <w:rsid w:val="00C92B55"/>
    <w:rsid w:val="00CB0DA4"/>
    <w:rsid w:val="00CB37A9"/>
    <w:rsid w:val="00CC223E"/>
    <w:rsid w:val="00CC3C31"/>
    <w:rsid w:val="00CC6D91"/>
    <w:rsid w:val="00CC72B1"/>
    <w:rsid w:val="00CD097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4C59"/>
    <w:rsid w:val="00DD4A9F"/>
    <w:rsid w:val="00DF369F"/>
    <w:rsid w:val="00E0309B"/>
    <w:rsid w:val="00E21B62"/>
    <w:rsid w:val="00E239D5"/>
    <w:rsid w:val="00E6642B"/>
    <w:rsid w:val="00E84F40"/>
    <w:rsid w:val="00E865F4"/>
    <w:rsid w:val="00E9652A"/>
    <w:rsid w:val="00E97D8A"/>
    <w:rsid w:val="00EC5FBC"/>
    <w:rsid w:val="00ED3A28"/>
    <w:rsid w:val="00EE41C5"/>
    <w:rsid w:val="00EF02F1"/>
    <w:rsid w:val="00F04098"/>
    <w:rsid w:val="00F26AC4"/>
    <w:rsid w:val="00F335E1"/>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16D"/>
    <w:rPr>
      <w:sz w:val="24"/>
      <w:szCs w:val="24"/>
      <w:lang w:val="en-US" w:eastAsia="en-US"/>
    </w:rPr>
  </w:style>
  <w:style w:type="paragraph" w:styleId="Heading1">
    <w:name w:val="heading 1"/>
    <w:basedOn w:val="Normal"/>
    <w:next w:val="Normal"/>
    <w:link w:val="Heading1Char"/>
    <w:qFormat/>
    <w:rsid w:val="003A7C3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A7C34"/>
    <w:rPr>
      <w:sz w:val="16"/>
      <w:szCs w:val="16"/>
    </w:rPr>
  </w:style>
  <w:style w:type="paragraph" w:styleId="CommentText">
    <w:name w:val="annotation text"/>
    <w:basedOn w:val="Normal"/>
    <w:link w:val="CommentTextChar"/>
    <w:unhideWhenUsed/>
    <w:rsid w:val="003A7C34"/>
    <w:pPr>
      <w:spacing w:after="200"/>
    </w:pPr>
    <w:rPr>
      <w:rFonts w:ascii="Calibri" w:eastAsia="Calibri" w:hAnsi="Calibri"/>
      <w:sz w:val="20"/>
      <w:szCs w:val="20"/>
      <w:lang w:val="en-GB"/>
    </w:rPr>
  </w:style>
  <w:style w:type="character" w:customStyle="1" w:styleId="CommentTextChar">
    <w:name w:val="Comment Text Char"/>
    <w:basedOn w:val="DefaultParagraphFont"/>
    <w:link w:val="CommentText"/>
    <w:rsid w:val="003A7C34"/>
    <w:rPr>
      <w:rFonts w:ascii="Calibri" w:eastAsia="Calibri" w:hAnsi="Calibri"/>
      <w:lang w:eastAsia="en-US"/>
    </w:rPr>
  </w:style>
  <w:style w:type="paragraph" w:styleId="BalloonText">
    <w:name w:val="Balloon Text"/>
    <w:basedOn w:val="Normal"/>
    <w:link w:val="BalloonTextChar"/>
    <w:rsid w:val="003A7C34"/>
    <w:rPr>
      <w:rFonts w:ascii="Tahoma" w:hAnsi="Tahoma" w:cs="Tahoma"/>
      <w:sz w:val="16"/>
      <w:szCs w:val="16"/>
    </w:rPr>
  </w:style>
  <w:style w:type="character" w:customStyle="1" w:styleId="BalloonTextChar">
    <w:name w:val="Balloon Text Char"/>
    <w:basedOn w:val="DefaultParagraphFont"/>
    <w:link w:val="BalloonText"/>
    <w:rsid w:val="003A7C34"/>
    <w:rPr>
      <w:rFonts w:ascii="Tahoma" w:hAnsi="Tahoma" w:cs="Tahoma"/>
      <w:sz w:val="16"/>
      <w:szCs w:val="16"/>
      <w:lang w:val="en-US" w:eastAsia="en-US"/>
    </w:rPr>
  </w:style>
  <w:style w:type="paragraph" w:styleId="ListParagraph">
    <w:name w:val="List Paragraph"/>
    <w:basedOn w:val="Normal"/>
    <w:uiPriority w:val="34"/>
    <w:qFormat/>
    <w:rsid w:val="003A7C34"/>
    <w:pPr>
      <w:ind w:left="720"/>
      <w:contextualSpacing/>
    </w:pPr>
  </w:style>
  <w:style w:type="character" w:customStyle="1" w:styleId="Heading1Char">
    <w:name w:val="Heading 1 Char"/>
    <w:basedOn w:val="DefaultParagraphFont"/>
    <w:link w:val="Heading1"/>
    <w:rsid w:val="003A7C34"/>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273</Words>
  <Characters>1559</Characters>
  <Application>Microsoft Office Word</Application>
  <DocSecurity>0</DocSecurity>
  <Lines>12</Lines>
  <Paragraphs>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Landscape Setting and Character</vt:lpstr>
      <vt:lpstr>Landscape Guidelines</vt:lpstr>
    </vt:vector>
  </TitlesOfParts>
  <Company/>
  <LinksUpToDate>false</LinksUpToDate>
  <CharactersWithSpaces>1829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4</cp:revision>
  <cp:lastPrinted>2015-05-15T08:53:00Z</cp:lastPrinted>
  <dcterms:created xsi:type="dcterms:W3CDTF">2015-05-15T09:50:00Z</dcterms:created>
  <dcterms:modified xsi:type="dcterms:W3CDTF">2015-05-15T09:51:00Z</dcterms:modified>
</cp:coreProperties>
</file>