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01A4BDEE"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A512E">
        <w:rPr>
          <w:rFonts w:ascii="Arial" w:hAnsi="Arial" w:cs="Arial"/>
          <w:b/>
          <w:sz w:val="22"/>
          <w:szCs w:val="22"/>
        </w:rPr>
        <w:t xml:space="preserve"> 14 June </w:t>
      </w:r>
      <w:r w:rsidR="008B37C1" w:rsidRPr="007C7F72">
        <w:rPr>
          <w:rFonts w:ascii="Arial" w:hAnsi="Arial" w:cs="Arial"/>
          <w:b/>
          <w:sz w:val="22"/>
          <w:szCs w:val="22"/>
        </w:rPr>
        <w:t>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52DF4ADC" w14:textId="71B8EF6D" w:rsidR="00B17495" w:rsidRDefault="00B17495" w:rsidP="00103206">
      <w:pPr>
        <w:rPr>
          <w:rFonts w:ascii="Arial" w:hAnsi="Arial" w:cs="Arial"/>
          <w:b/>
          <w:sz w:val="22"/>
          <w:szCs w:val="22"/>
        </w:rPr>
      </w:pPr>
    </w:p>
    <w:p w14:paraId="0ACCD318" w14:textId="02BC3B2E"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DA512E">
        <w:rPr>
          <w:rFonts w:ascii="Arial" w:hAnsi="Arial" w:cs="Arial"/>
          <w:sz w:val="22"/>
          <w:szCs w:val="22"/>
        </w:rPr>
        <w:t>S Holt (Chairman)</w:t>
      </w:r>
      <w:r w:rsidR="00536BE2">
        <w:rPr>
          <w:rFonts w:ascii="Arial" w:hAnsi="Arial" w:cs="Arial"/>
          <w:sz w:val="22"/>
          <w:szCs w:val="22"/>
        </w:rPr>
        <w:t>, D Herbert</w:t>
      </w:r>
      <w:r w:rsidR="00DA512E">
        <w:rPr>
          <w:rFonts w:ascii="Arial" w:hAnsi="Arial" w:cs="Arial"/>
          <w:sz w:val="22"/>
          <w:szCs w:val="22"/>
        </w:rPr>
        <w:t>, L Davis, M Worthington</w:t>
      </w:r>
      <w:r w:rsidR="00D3085E">
        <w:rPr>
          <w:rFonts w:ascii="Arial" w:hAnsi="Arial" w:cs="Arial"/>
          <w:sz w:val="22"/>
          <w:szCs w:val="22"/>
        </w:rPr>
        <w:t xml:space="preserve"> and </w:t>
      </w:r>
      <w:r w:rsidR="00886200">
        <w:rPr>
          <w:rFonts w:ascii="Arial" w:hAnsi="Arial" w:cs="Arial"/>
          <w:sz w:val="22"/>
          <w:szCs w:val="22"/>
        </w:rPr>
        <w:t>C James (Clerk)</w:t>
      </w:r>
      <w:r w:rsidR="00D3085E">
        <w:rPr>
          <w:rFonts w:ascii="Arial" w:hAnsi="Arial" w:cs="Arial"/>
          <w:sz w:val="22"/>
          <w:szCs w:val="22"/>
        </w:rPr>
        <w:t>.</w:t>
      </w:r>
    </w:p>
    <w:p w14:paraId="00DE1713" w14:textId="4643F6E7"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DA512E">
        <w:rPr>
          <w:rFonts w:ascii="Arial" w:hAnsi="Arial" w:cs="Arial"/>
          <w:sz w:val="22"/>
          <w:szCs w:val="22"/>
        </w:rPr>
        <w:t>E Connor, N Carrington, R Marsh, J Jones and J Matts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298DCA98"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470A47">
        <w:rPr>
          <w:rFonts w:ascii="Arial" w:hAnsi="Arial" w:cs="Arial"/>
          <w:sz w:val="22"/>
          <w:szCs w:val="22"/>
        </w:rPr>
        <w:t>None</w:t>
      </w:r>
    </w:p>
    <w:p w14:paraId="72C14D03" w14:textId="253A4208"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DA512E">
        <w:rPr>
          <w:rFonts w:ascii="Arial" w:hAnsi="Arial" w:cs="Arial"/>
          <w:sz w:val="22"/>
          <w:szCs w:val="22"/>
        </w:rPr>
        <w:t>The Clerk declared an interest in the planning application at 6.1.</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AF5C700" w:rsidR="00561CD2" w:rsidRDefault="00561CD2" w:rsidP="00561CD2">
      <w:pPr>
        <w:numPr>
          <w:ilvl w:val="1"/>
          <w:numId w:val="2"/>
        </w:numPr>
        <w:rPr>
          <w:rFonts w:ascii="Arial" w:hAnsi="Arial" w:cs="Arial"/>
          <w:sz w:val="22"/>
          <w:szCs w:val="22"/>
        </w:rPr>
      </w:pPr>
      <w:r w:rsidRPr="007C7F72">
        <w:rPr>
          <w:rFonts w:ascii="Arial" w:hAnsi="Arial" w:cs="Arial"/>
          <w:sz w:val="22"/>
          <w:szCs w:val="22"/>
        </w:rPr>
        <w:t xml:space="preserve">The Minutes of the </w:t>
      </w:r>
      <w:r w:rsidR="00DA512E">
        <w:rPr>
          <w:rFonts w:ascii="Arial" w:hAnsi="Arial" w:cs="Arial"/>
          <w:sz w:val="22"/>
          <w:szCs w:val="22"/>
        </w:rPr>
        <w:t xml:space="preserve">Annual meeting of the Parish Council </w:t>
      </w:r>
      <w:r w:rsidRPr="007C7F72">
        <w:rPr>
          <w:rFonts w:ascii="Arial" w:hAnsi="Arial" w:cs="Arial"/>
          <w:sz w:val="22"/>
          <w:szCs w:val="22"/>
        </w:rPr>
        <w:t>h</w:t>
      </w:r>
      <w:r w:rsidR="00DA512E">
        <w:rPr>
          <w:rFonts w:ascii="Arial" w:hAnsi="Arial" w:cs="Arial"/>
          <w:sz w:val="22"/>
          <w:szCs w:val="22"/>
        </w:rPr>
        <w:t>eld on 17 May 2017</w:t>
      </w:r>
      <w:r w:rsidRPr="007C7F72">
        <w:rPr>
          <w:rFonts w:ascii="Arial" w:hAnsi="Arial" w:cs="Arial"/>
          <w:sz w:val="22"/>
          <w:szCs w:val="22"/>
        </w:rPr>
        <w:t xml:space="preserve"> were </w:t>
      </w:r>
      <w:r w:rsidR="00FE4120" w:rsidRPr="007C7F72">
        <w:rPr>
          <w:rFonts w:ascii="Arial" w:hAnsi="Arial" w:cs="Arial"/>
          <w:sz w:val="22"/>
          <w:szCs w:val="22"/>
        </w:rPr>
        <w:t>approved</w:t>
      </w:r>
      <w:r w:rsidR="00D442AC">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449599F" w14:textId="035B4B49" w:rsidR="00D3085E" w:rsidRDefault="00D3085E" w:rsidP="00D3085E">
      <w:pPr>
        <w:ind w:left="720"/>
        <w:rPr>
          <w:rFonts w:ascii="Arial" w:hAnsi="Arial" w:cs="Arial"/>
          <w:b/>
          <w:sz w:val="22"/>
          <w:szCs w:val="22"/>
        </w:rPr>
      </w:pPr>
      <w:r>
        <w:rPr>
          <w:rFonts w:ascii="Arial" w:hAnsi="Arial" w:cs="Arial"/>
          <w:sz w:val="22"/>
          <w:szCs w:val="22"/>
        </w:rPr>
        <w:t>There were no members of the public present.</w:t>
      </w:r>
    </w:p>
    <w:p w14:paraId="2F7292DA" w14:textId="0E7AD825" w:rsidR="00EA67ED" w:rsidRDefault="00EA67ED"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5D86705" w14:textId="5A7952BB" w:rsidR="00D3085E" w:rsidRDefault="00DA512E"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t>The Chairman stated that contractors employed by Gigaclear had attended that morning to identify the proble</w:t>
      </w:r>
      <w:r w:rsidR="004D11F8">
        <w:rPr>
          <w:rFonts w:ascii="Arial" w:hAnsi="Arial" w:cs="Arial"/>
          <w:sz w:val="22"/>
          <w:szCs w:val="22"/>
        </w:rPr>
        <w:t>m with the poor drainage at the junction of High Street/Little Lane,</w:t>
      </w:r>
      <w:r>
        <w:rPr>
          <w:rFonts w:ascii="Arial" w:hAnsi="Arial" w:cs="Arial"/>
          <w:sz w:val="22"/>
          <w:szCs w:val="22"/>
        </w:rPr>
        <w:t xml:space="preserve"> Ravensthorpe at the request of Cllr Herbert.  After excavation, it was found that a complete section of the drainage pipe had collapsed b</w:t>
      </w:r>
      <w:r w:rsidR="004D11F8">
        <w:rPr>
          <w:rFonts w:ascii="Arial" w:hAnsi="Arial" w:cs="Arial"/>
          <w:sz w:val="22"/>
          <w:szCs w:val="22"/>
        </w:rPr>
        <w:t>etween the drain on the Highway</w:t>
      </w:r>
      <w:r>
        <w:rPr>
          <w:rFonts w:ascii="Arial" w:hAnsi="Arial" w:cs="Arial"/>
          <w:sz w:val="22"/>
          <w:szCs w:val="22"/>
        </w:rPr>
        <w:t xml:space="preserve"> and the drain at the bottom of Little Lane.  As the drainage pipe was laid beneath the cables laid by Gigaclear, it was suggested that the responsibility for the damage related to previous excavations in the area – possibly at the time when the overhead electricity cables were put underground.  The Clerk stated that she had been in contact with the relevant person</w:t>
      </w:r>
      <w:r w:rsidR="004D11F8">
        <w:rPr>
          <w:rFonts w:ascii="Arial" w:hAnsi="Arial" w:cs="Arial"/>
          <w:sz w:val="22"/>
          <w:szCs w:val="22"/>
        </w:rPr>
        <w:t xml:space="preserve"> (David Coleman)</w:t>
      </w:r>
      <w:r>
        <w:rPr>
          <w:rFonts w:ascii="Arial" w:hAnsi="Arial" w:cs="Arial"/>
          <w:sz w:val="22"/>
          <w:szCs w:val="22"/>
        </w:rPr>
        <w:t xml:space="preserve"> at Highways and</w:t>
      </w:r>
      <w:r w:rsidR="004D11F8">
        <w:rPr>
          <w:rFonts w:ascii="Arial" w:hAnsi="Arial" w:cs="Arial"/>
          <w:sz w:val="22"/>
          <w:szCs w:val="22"/>
        </w:rPr>
        <w:t xml:space="preserve"> that photographs taken of the excavation had been forwarded to him.  He had confirmed that a gang</w:t>
      </w:r>
      <w:r>
        <w:rPr>
          <w:rFonts w:ascii="Arial" w:hAnsi="Arial" w:cs="Arial"/>
          <w:sz w:val="22"/>
          <w:szCs w:val="22"/>
        </w:rPr>
        <w:t xml:space="preserve"> would be sent out within the next month to rectify the damaged/missing drainage pipe.  Cllr Herbert agreed to thank Gigaclear for the work carried out and to apologise for any inconvenience caused.</w:t>
      </w:r>
    </w:p>
    <w:p w14:paraId="7FBD4DA5" w14:textId="77777777" w:rsidR="00470A47" w:rsidRDefault="00470A47"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7117316A" w14:textId="10655DDA" w:rsidR="00FC1E89" w:rsidRDefault="00076258" w:rsidP="00470A47">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FC1E89" w:rsidRPr="00FC1E89">
        <w:rPr>
          <w:rFonts w:ascii="Arial" w:hAnsi="Arial" w:cs="Arial"/>
          <w:sz w:val="22"/>
          <w:szCs w:val="22"/>
        </w:rPr>
        <w:t>Revised standing orders</w:t>
      </w:r>
      <w:r w:rsidR="00FC1E89">
        <w:rPr>
          <w:rFonts w:ascii="Arial" w:hAnsi="Arial" w:cs="Arial"/>
          <w:sz w:val="22"/>
          <w:szCs w:val="22"/>
        </w:rPr>
        <w:t xml:space="preserve"> had been circulated </w:t>
      </w:r>
      <w:r w:rsidR="004D11F8">
        <w:rPr>
          <w:rFonts w:ascii="Arial" w:hAnsi="Arial" w:cs="Arial"/>
          <w:sz w:val="22"/>
          <w:szCs w:val="22"/>
        </w:rPr>
        <w:t>to Councillors prior to the meeting</w:t>
      </w:r>
      <w:r w:rsidR="00FC1E89">
        <w:rPr>
          <w:rFonts w:ascii="Arial" w:hAnsi="Arial" w:cs="Arial"/>
          <w:sz w:val="22"/>
          <w:szCs w:val="22"/>
        </w:rPr>
        <w:t xml:space="preserve"> by Cllr Marsh.  The Chairman asked if there were any further amendments required.  As there were none, it was unanimously resolved to adopt the standing orders as revised.</w:t>
      </w:r>
    </w:p>
    <w:p w14:paraId="50E6BE71" w14:textId="17AA2EB6" w:rsidR="00843C8E" w:rsidRDefault="00843C8E" w:rsidP="00470A47">
      <w:pPr>
        <w:ind w:left="720" w:hanging="720"/>
        <w:rPr>
          <w:rFonts w:ascii="Arial" w:hAnsi="Arial" w:cs="Arial"/>
          <w:sz w:val="22"/>
          <w:szCs w:val="22"/>
        </w:rPr>
      </w:pPr>
    </w:p>
    <w:p w14:paraId="76CECAF0" w14:textId="77777777" w:rsidR="00FC1E89" w:rsidRDefault="00FC1E89" w:rsidP="00470A47">
      <w:pPr>
        <w:ind w:left="720" w:hanging="720"/>
        <w:rPr>
          <w:rFonts w:ascii="Arial" w:hAnsi="Arial" w:cs="Arial"/>
          <w:sz w:val="22"/>
          <w:szCs w:val="22"/>
        </w:rPr>
      </w:pPr>
    </w:p>
    <w:p w14:paraId="13882689" w14:textId="10EEB3EC" w:rsidR="00FC1E89" w:rsidRDefault="00076258" w:rsidP="008B302C">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470A47">
        <w:rPr>
          <w:rFonts w:ascii="Arial" w:hAnsi="Arial" w:cs="Arial"/>
          <w:sz w:val="22"/>
          <w:szCs w:val="22"/>
        </w:rPr>
        <w:t xml:space="preserve">The </w:t>
      </w:r>
      <w:r w:rsidR="00FC1E89">
        <w:rPr>
          <w:rFonts w:ascii="Arial" w:hAnsi="Arial" w:cs="Arial"/>
          <w:sz w:val="22"/>
          <w:szCs w:val="22"/>
        </w:rPr>
        <w:t>Clerk stated that she had now got approval from Highways and DDC to install a dog poo bin on the Highways Verge in Coton.  Unfortunately, she was still waiting for Tim McIlroy of Amey to confirm the cost of installation/emptying.  Amey’s operative stated that a bin was available to install and it had been agreed with Cllr Davis that she would meet with him on site to finalise the preferred location of the bin</w:t>
      </w:r>
      <w:r w:rsidR="004D11F8">
        <w:rPr>
          <w:rFonts w:ascii="Arial" w:hAnsi="Arial" w:cs="Arial"/>
          <w:sz w:val="22"/>
          <w:szCs w:val="22"/>
        </w:rPr>
        <w:t xml:space="preserve"> as soon as a response from Mr McIlroy had been received.</w:t>
      </w:r>
    </w:p>
    <w:p w14:paraId="48807396" w14:textId="0E424662" w:rsidR="00FC1E89"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FC1E89">
        <w:rPr>
          <w:rFonts w:ascii="Arial" w:hAnsi="Arial" w:cs="Arial"/>
          <w:sz w:val="22"/>
          <w:szCs w:val="22"/>
        </w:rPr>
        <w:t xml:space="preserve">In the absence of Cllr Matts, </w:t>
      </w:r>
      <w:r w:rsidR="004D11F8">
        <w:rPr>
          <w:rFonts w:ascii="Arial" w:hAnsi="Arial" w:cs="Arial"/>
          <w:sz w:val="22"/>
          <w:szCs w:val="22"/>
        </w:rPr>
        <w:t>It was agreed that the matter of improving the entrance to the churchyard from the allotments would be</w:t>
      </w:r>
      <w:r w:rsidR="00FC1E89">
        <w:rPr>
          <w:rFonts w:ascii="Arial" w:hAnsi="Arial" w:cs="Arial"/>
          <w:sz w:val="22"/>
          <w:szCs w:val="22"/>
        </w:rPr>
        <w:t xml:space="preserve"> deferred to the next meeting.</w:t>
      </w:r>
    </w:p>
    <w:p w14:paraId="5E014F93" w14:textId="0047DCA7" w:rsidR="00FC1E89"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FC1E89">
        <w:rPr>
          <w:rFonts w:ascii="Arial" w:hAnsi="Arial" w:cs="Arial"/>
          <w:sz w:val="22"/>
          <w:szCs w:val="22"/>
        </w:rPr>
        <w:t>In the absence of Cllr Ma</w:t>
      </w:r>
      <w:r w:rsidR="004D11F8">
        <w:rPr>
          <w:rFonts w:ascii="Arial" w:hAnsi="Arial" w:cs="Arial"/>
          <w:sz w:val="22"/>
          <w:szCs w:val="22"/>
        </w:rPr>
        <w:t>rsh, it was agreed to defer the</w:t>
      </w:r>
      <w:r w:rsidR="00FC1E89">
        <w:rPr>
          <w:rFonts w:ascii="Arial" w:hAnsi="Arial" w:cs="Arial"/>
          <w:sz w:val="22"/>
          <w:szCs w:val="22"/>
        </w:rPr>
        <w:t xml:space="preserve"> matter </w:t>
      </w:r>
      <w:r w:rsidR="004D11F8">
        <w:rPr>
          <w:rFonts w:ascii="Arial" w:hAnsi="Arial" w:cs="Arial"/>
          <w:sz w:val="22"/>
          <w:szCs w:val="22"/>
        </w:rPr>
        <w:t xml:space="preserve">of the Clerk’s staff appraisal and salary review </w:t>
      </w:r>
      <w:r w:rsidR="00FC1E89">
        <w:rPr>
          <w:rFonts w:ascii="Arial" w:hAnsi="Arial" w:cs="Arial"/>
          <w:sz w:val="22"/>
          <w:szCs w:val="22"/>
        </w:rPr>
        <w:t>to the next meeting.</w:t>
      </w:r>
    </w:p>
    <w:p w14:paraId="53E40609" w14:textId="77777777" w:rsidR="00FC1E89" w:rsidRDefault="00FC1E89"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26D9DEFA" w14:textId="3F196FB5" w:rsidR="008D5452" w:rsidRPr="00F9560C" w:rsidRDefault="00BA112D" w:rsidP="00BA112D">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74BB2D5A" w14:textId="77777777" w:rsidR="000948C3" w:rsidRPr="00F9560C" w:rsidRDefault="000948C3" w:rsidP="000948C3">
      <w:pPr>
        <w:ind w:left="720"/>
        <w:rPr>
          <w:rFonts w:ascii="Arial" w:hAnsi="Arial" w:cs="Arial"/>
          <w:sz w:val="22"/>
          <w:szCs w:val="22"/>
        </w:rPr>
      </w:pPr>
    </w:p>
    <w:p w14:paraId="2A2B15EE" w14:textId="7130C155" w:rsidR="001A77B4" w:rsidRPr="00FC1E89" w:rsidRDefault="00FC1E89" w:rsidP="00B6689B">
      <w:pPr>
        <w:ind w:left="720"/>
        <w:rPr>
          <w:rFonts w:ascii="Arial" w:hAnsi="Arial" w:cs="Arial"/>
          <w:i/>
          <w:sz w:val="22"/>
          <w:szCs w:val="22"/>
        </w:rPr>
      </w:pPr>
      <w:r>
        <w:rPr>
          <w:rFonts w:ascii="Arial" w:hAnsi="Arial" w:cs="Arial"/>
          <w:b/>
          <w:sz w:val="22"/>
          <w:szCs w:val="22"/>
        </w:rPr>
        <w:t xml:space="preserve">DA/2017/0341 – </w:t>
      </w:r>
      <w:r w:rsidRPr="00FC1E89">
        <w:rPr>
          <w:rFonts w:ascii="Arial" w:hAnsi="Arial" w:cs="Arial"/>
          <w:sz w:val="22"/>
          <w:szCs w:val="22"/>
        </w:rPr>
        <w:t>The</w:t>
      </w:r>
      <w:r>
        <w:rPr>
          <w:rFonts w:ascii="Arial" w:hAnsi="Arial" w:cs="Arial"/>
          <w:sz w:val="22"/>
          <w:szCs w:val="22"/>
        </w:rPr>
        <w:t xml:space="preserve"> </w:t>
      </w:r>
      <w:r w:rsidRPr="00FC1E89">
        <w:rPr>
          <w:rFonts w:ascii="Arial" w:hAnsi="Arial" w:cs="Arial"/>
          <w:sz w:val="22"/>
          <w:szCs w:val="22"/>
        </w:rPr>
        <w:t xml:space="preserve">Stone House, 6 High Street, Ravensthorpe NN6 8EH - </w:t>
      </w:r>
      <w:r>
        <w:rPr>
          <w:rFonts w:ascii="Arial" w:hAnsi="Arial" w:cs="Arial"/>
          <w:sz w:val="22"/>
          <w:szCs w:val="22"/>
        </w:rPr>
        <w:t xml:space="preserve"> Single storey rear extension</w:t>
      </w:r>
    </w:p>
    <w:p w14:paraId="4ED317C3" w14:textId="7FBA1195" w:rsidR="001A77B4" w:rsidRPr="00FC1E89" w:rsidRDefault="001A77B4" w:rsidP="00B6689B">
      <w:pPr>
        <w:ind w:left="720"/>
        <w:rPr>
          <w:rFonts w:ascii="Arial" w:hAnsi="Arial" w:cs="Arial"/>
          <w:i/>
          <w:sz w:val="22"/>
          <w:szCs w:val="22"/>
        </w:rPr>
      </w:pPr>
    </w:p>
    <w:p w14:paraId="2041720C" w14:textId="4A46F63B" w:rsidR="001A77B4" w:rsidRPr="00FC1E89" w:rsidRDefault="00FC1E89" w:rsidP="00B6689B">
      <w:pPr>
        <w:ind w:left="720"/>
        <w:rPr>
          <w:rFonts w:ascii="Arial" w:hAnsi="Arial" w:cs="Arial"/>
          <w:sz w:val="22"/>
          <w:szCs w:val="22"/>
        </w:rPr>
      </w:pPr>
      <w:r>
        <w:rPr>
          <w:rFonts w:ascii="Arial" w:hAnsi="Arial" w:cs="Arial"/>
          <w:i/>
          <w:sz w:val="22"/>
          <w:szCs w:val="22"/>
        </w:rPr>
        <w:t>No observations</w:t>
      </w:r>
    </w:p>
    <w:p w14:paraId="0C1AECFC" w14:textId="000228FD" w:rsidR="00BA112D" w:rsidRDefault="00BA112D" w:rsidP="008D5452">
      <w:pPr>
        <w:ind w:left="555"/>
        <w:rPr>
          <w:rFonts w:ascii="Arial" w:hAnsi="Arial" w:cs="Arial"/>
          <w:b/>
          <w:sz w:val="22"/>
          <w:szCs w:val="22"/>
        </w:rPr>
      </w:pPr>
    </w:p>
    <w:p w14:paraId="5373564A" w14:textId="67547340" w:rsidR="00CE0AE4" w:rsidRPr="00F9560C"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2DD65AB5" w14:textId="77777777" w:rsidR="000948C3" w:rsidRPr="00F9560C" w:rsidRDefault="000948C3" w:rsidP="00CE0AE4">
      <w:pPr>
        <w:rPr>
          <w:rFonts w:ascii="Arial" w:hAnsi="Arial" w:cs="Arial"/>
          <w:b/>
          <w:sz w:val="22"/>
          <w:szCs w:val="22"/>
        </w:rPr>
      </w:pPr>
    </w:p>
    <w:p w14:paraId="0577FE77" w14:textId="1B33BB29" w:rsidR="00FC1E89" w:rsidRPr="008127BF" w:rsidRDefault="00FC1E89" w:rsidP="00FC1E89">
      <w:pPr>
        <w:ind w:left="720"/>
        <w:rPr>
          <w:rFonts w:ascii="Arial" w:hAnsi="Arial" w:cs="Arial"/>
          <w:sz w:val="22"/>
          <w:szCs w:val="22"/>
        </w:rPr>
      </w:pPr>
      <w:r w:rsidRPr="008127BF">
        <w:rPr>
          <w:rFonts w:ascii="Arial" w:hAnsi="Arial" w:cs="Arial"/>
          <w:b/>
          <w:sz w:val="22"/>
          <w:szCs w:val="22"/>
        </w:rPr>
        <w:t>DA/2017/0112</w:t>
      </w:r>
      <w:r w:rsidRPr="008127BF">
        <w:rPr>
          <w:rFonts w:ascii="Arial" w:hAnsi="Arial" w:cs="Arial"/>
          <w:sz w:val="22"/>
          <w:szCs w:val="22"/>
        </w:rPr>
        <w:t xml:space="preserve"> – Ravensthorpe Village Hall, High Street, Ravensthorpe, NN6 8EH – Single storey extension to rear.</w:t>
      </w:r>
    </w:p>
    <w:p w14:paraId="6769DA18" w14:textId="77777777" w:rsidR="00FC1E89" w:rsidRDefault="00FC1E89" w:rsidP="00FC1E89">
      <w:pPr>
        <w:ind w:left="720"/>
        <w:rPr>
          <w:rFonts w:ascii="Arial" w:hAnsi="Arial" w:cs="Arial"/>
        </w:rPr>
      </w:pPr>
    </w:p>
    <w:p w14:paraId="615D595E" w14:textId="29E03E38" w:rsidR="00FC1E89" w:rsidRDefault="00FC1E89" w:rsidP="00FC1E89">
      <w:pPr>
        <w:ind w:left="720"/>
        <w:rPr>
          <w:rFonts w:ascii="Arial" w:hAnsi="Arial" w:cs="Arial"/>
          <w:i/>
          <w:sz w:val="22"/>
          <w:szCs w:val="22"/>
        </w:rPr>
      </w:pPr>
      <w:r>
        <w:rPr>
          <w:rFonts w:ascii="Arial" w:hAnsi="Arial" w:cs="Arial"/>
          <w:i/>
          <w:sz w:val="22"/>
          <w:szCs w:val="22"/>
        </w:rPr>
        <w:t>Permission granted</w:t>
      </w:r>
    </w:p>
    <w:p w14:paraId="1ABFA23E" w14:textId="77777777" w:rsidR="00FC1E89" w:rsidRDefault="00FC1E89" w:rsidP="00FC1E89">
      <w:pPr>
        <w:ind w:left="720"/>
        <w:rPr>
          <w:rFonts w:ascii="Arial" w:hAnsi="Arial" w:cs="Arial"/>
        </w:rPr>
      </w:pPr>
    </w:p>
    <w:p w14:paraId="553A4BF4" w14:textId="6561E34D" w:rsidR="00FC1E89" w:rsidRDefault="00FC1E89" w:rsidP="00FC1E89">
      <w:pPr>
        <w:ind w:left="720"/>
        <w:rPr>
          <w:rFonts w:ascii="Arial" w:hAnsi="Arial" w:cs="Arial"/>
          <w:sz w:val="22"/>
          <w:szCs w:val="22"/>
        </w:rPr>
      </w:pPr>
      <w:r w:rsidRPr="008127BF">
        <w:rPr>
          <w:rFonts w:ascii="Arial" w:hAnsi="Arial" w:cs="Arial"/>
          <w:b/>
          <w:sz w:val="22"/>
          <w:szCs w:val="22"/>
        </w:rPr>
        <w:t>DA/2017/0256</w:t>
      </w:r>
      <w:r w:rsidRPr="008127BF">
        <w:rPr>
          <w:rFonts w:ascii="Arial" w:hAnsi="Arial" w:cs="Arial"/>
          <w:sz w:val="22"/>
          <w:szCs w:val="22"/>
        </w:rPr>
        <w:t xml:space="preserve"> – The Old Forge, Teeton Road, Ravensthorpe, NN6 8LS – Single storey rear extension.</w:t>
      </w:r>
    </w:p>
    <w:p w14:paraId="7759F316" w14:textId="50CF8555" w:rsidR="00FC1E89" w:rsidRDefault="00FC1E89" w:rsidP="00FC1E89">
      <w:pPr>
        <w:ind w:left="720"/>
        <w:rPr>
          <w:rFonts w:ascii="Arial" w:hAnsi="Arial" w:cs="Arial"/>
          <w:b/>
          <w:sz w:val="22"/>
          <w:szCs w:val="22"/>
        </w:rPr>
      </w:pPr>
    </w:p>
    <w:p w14:paraId="443AEEE9" w14:textId="1F610456" w:rsidR="00FC1E89" w:rsidRPr="004D11F8" w:rsidRDefault="00FC1E89" w:rsidP="00FC1E89">
      <w:pPr>
        <w:ind w:left="720"/>
        <w:rPr>
          <w:rFonts w:ascii="Arial" w:hAnsi="Arial" w:cs="Arial"/>
          <w:i/>
          <w:sz w:val="22"/>
          <w:szCs w:val="22"/>
        </w:rPr>
      </w:pPr>
      <w:r w:rsidRPr="004D11F8">
        <w:rPr>
          <w:rFonts w:ascii="Arial" w:hAnsi="Arial" w:cs="Arial"/>
          <w:i/>
          <w:sz w:val="22"/>
          <w:szCs w:val="22"/>
        </w:rPr>
        <w:t>Permission granted</w:t>
      </w:r>
    </w:p>
    <w:p w14:paraId="67F014FB" w14:textId="0061D4CD" w:rsidR="00FC1E89" w:rsidRDefault="00FC1E89" w:rsidP="00FC1E89">
      <w:pPr>
        <w:ind w:left="720"/>
        <w:rPr>
          <w:rFonts w:ascii="Arial" w:hAnsi="Arial" w:cs="Arial"/>
          <w:i/>
          <w:sz w:val="22"/>
          <w:szCs w:val="22"/>
        </w:rPr>
      </w:pPr>
    </w:p>
    <w:p w14:paraId="442D7A5D" w14:textId="11915BFE" w:rsidR="00FC1E89" w:rsidRDefault="00FC1E89" w:rsidP="00FC1E89">
      <w:pPr>
        <w:rPr>
          <w:rFonts w:ascii="Arial" w:hAnsi="Arial" w:cs="Arial"/>
          <w:b/>
          <w:sz w:val="22"/>
          <w:szCs w:val="22"/>
        </w:rPr>
      </w:pPr>
      <w:r w:rsidRPr="00FC1E89">
        <w:rPr>
          <w:rFonts w:ascii="Arial" w:hAnsi="Arial" w:cs="Arial"/>
          <w:b/>
          <w:sz w:val="22"/>
          <w:szCs w:val="22"/>
        </w:rPr>
        <w:t>6.3</w:t>
      </w:r>
      <w:r w:rsidRPr="00FC1E89">
        <w:rPr>
          <w:rFonts w:ascii="Arial" w:hAnsi="Arial" w:cs="Arial"/>
          <w:b/>
          <w:sz w:val="22"/>
          <w:szCs w:val="22"/>
        </w:rPr>
        <w:tab/>
        <w:t>Planning Other</w:t>
      </w:r>
    </w:p>
    <w:p w14:paraId="1082CF15" w14:textId="054F07C3" w:rsidR="00FC1E89" w:rsidRDefault="00FC1E89" w:rsidP="00FC1E89">
      <w:pPr>
        <w:rPr>
          <w:rFonts w:ascii="Arial" w:hAnsi="Arial" w:cs="Arial"/>
          <w:b/>
          <w:sz w:val="22"/>
          <w:szCs w:val="22"/>
        </w:rPr>
      </w:pPr>
    </w:p>
    <w:p w14:paraId="43E980FB" w14:textId="6E1FB48C" w:rsidR="00FC1E89" w:rsidRDefault="00FC1E89" w:rsidP="00FC1E89">
      <w:pPr>
        <w:rPr>
          <w:rFonts w:ascii="Arial" w:hAnsi="Arial" w:cs="Arial"/>
          <w:sz w:val="22"/>
          <w:szCs w:val="22"/>
        </w:rPr>
      </w:pPr>
      <w:r>
        <w:rPr>
          <w:rFonts w:ascii="Arial" w:hAnsi="Arial" w:cs="Arial"/>
          <w:b/>
          <w:sz w:val="22"/>
          <w:szCs w:val="22"/>
        </w:rPr>
        <w:tab/>
      </w:r>
      <w:r w:rsidR="00A23241">
        <w:rPr>
          <w:rFonts w:ascii="Arial" w:hAnsi="Arial" w:cs="Arial"/>
          <w:sz w:val="22"/>
          <w:szCs w:val="22"/>
        </w:rPr>
        <w:t xml:space="preserve">Confirmation of Tree Preservation Order DA/488 2017 – 2 ash trees within the  </w:t>
      </w:r>
    </w:p>
    <w:p w14:paraId="515E631B" w14:textId="1A73713A" w:rsidR="00A23241" w:rsidRPr="00A23241" w:rsidRDefault="00A23241" w:rsidP="00A23241">
      <w:pPr>
        <w:ind w:firstLine="720"/>
        <w:rPr>
          <w:rFonts w:ascii="Arial" w:hAnsi="Arial" w:cs="Arial"/>
          <w:sz w:val="22"/>
          <w:szCs w:val="22"/>
        </w:rPr>
      </w:pPr>
      <w:r>
        <w:rPr>
          <w:rFonts w:ascii="Arial" w:hAnsi="Arial" w:cs="Arial"/>
          <w:sz w:val="22"/>
          <w:szCs w:val="22"/>
        </w:rPr>
        <w:t>eastern boundary hedge of Bromley Hayes, 3 Coton Road, Ravensthorpe</w:t>
      </w:r>
    </w:p>
    <w:p w14:paraId="3880C38E" w14:textId="77777777" w:rsidR="00FC1E89" w:rsidRPr="00FC1E89" w:rsidRDefault="00FC1E89" w:rsidP="00FC1E89">
      <w:pPr>
        <w:ind w:left="555"/>
        <w:rPr>
          <w:rFonts w:ascii="Arial" w:hAnsi="Arial" w:cs="Arial"/>
          <w:i/>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4704BE2" w14:textId="604127A5" w:rsidR="00550020"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245A0DA7" w14:textId="77777777" w:rsidR="00550020" w:rsidRDefault="00550020" w:rsidP="002F5456">
      <w:pPr>
        <w:tabs>
          <w:tab w:val="right" w:pos="8640"/>
        </w:tabs>
        <w:ind w:firstLine="720"/>
        <w:rPr>
          <w:rFonts w:ascii="Arial" w:hAnsi="Arial" w:cs="Arial"/>
          <w:sz w:val="22"/>
          <w:szCs w:val="22"/>
        </w:rPr>
      </w:pPr>
    </w:p>
    <w:p w14:paraId="4BBE57F5" w14:textId="77777777" w:rsidR="00550020" w:rsidRDefault="00550020" w:rsidP="002F5456">
      <w:pPr>
        <w:tabs>
          <w:tab w:val="right" w:pos="8640"/>
        </w:tabs>
        <w:ind w:firstLine="720"/>
        <w:rPr>
          <w:rFonts w:ascii="Arial" w:hAnsi="Arial" w:cs="Arial"/>
          <w:sz w:val="22"/>
          <w:szCs w:val="22"/>
        </w:rPr>
      </w:pPr>
    </w:p>
    <w:p w14:paraId="3D58486E" w14:textId="551F4797" w:rsidR="008D5452" w:rsidRDefault="008D5452" w:rsidP="002F5456">
      <w:pPr>
        <w:tabs>
          <w:tab w:val="right" w:pos="8640"/>
        </w:tabs>
        <w:ind w:firstLine="720"/>
        <w:rPr>
          <w:rFonts w:ascii="Arial" w:hAnsi="Arial" w:cs="Arial"/>
          <w:sz w:val="22"/>
          <w:szCs w:val="22"/>
        </w:rPr>
      </w:pP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lastRenderedPageBreak/>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4AE7DC2F" w:rsidR="00B64A2C" w:rsidRPr="003304A7" w:rsidRDefault="00DD6918" w:rsidP="008C1D70">
            <w:pPr>
              <w:rPr>
                <w:rFonts w:ascii="Arial" w:hAnsi="Arial" w:cs="Arial"/>
                <w:sz w:val="22"/>
                <w:szCs w:val="22"/>
              </w:rPr>
            </w:pPr>
            <w:r>
              <w:rPr>
                <w:rFonts w:ascii="Arial" w:hAnsi="Arial" w:cs="Arial"/>
                <w:sz w:val="22"/>
                <w:szCs w:val="22"/>
              </w:rPr>
              <w:t>Mr</w:t>
            </w:r>
            <w:r w:rsidR="0061242F">
              <w:rPr>
                <w:rFonts w:ascii="Arial" w:hAnsi="Arial" w:cs="Arial"/>
                <w:sz w:val="22"/>
                <w:szCs w:val="22"/>
              </w:rPr>
              <w:t>s C James – June salary</w:t>
            </w:r>
          </w:p>
        </w:tc>
        <w:tc>
          <w:tcPr>
            <w:tcW w:w="1139" w:type="dxa"/>
          </w:tcPr>
          <w:p w14:paraId="5CA434C9" w14:textId="5EB75B77"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61242F">
              <w:rPr>
                <w:rFonts w:ascii="Arial" w:hAnsi="Arial" w:cs="Arial"/>
                <w:sz w:val="22"/>
                <w:szCs w:val="22"/>
              </w:rPr>
              <w:t>232.15</w:t>
            </w:r>
          </w:p>
        </w:tc>
        <w:tc>
          <w:tcPr>
            <w:tcW w:w="1513" w:type="dxa"/>
          </w:tcPr>
          <w:p w14:paraId="2289D824" w14:textId="58ACCD18" w:rsidR="00B64A2C" w:rsidRPr="003304A7" w:rsidRDefault="00A67090" w:rsidP="000F2D75">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51FD1AF3"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61242F">
              <w:rPr>
                <w:rFonts w:ascii="Arial" w:hAnsi="Arial" w:cs="Arial"/>
                <w:sz w:val="22"/>
                <w:szCs w:val="22"/>
              </w:rPr>
              <w:t>18.00</w:t>
            </w:r>
          </w:p>
        </w:tc>
        <w:tc>
          <w:tcPr>
            <w:tcW w:w="1513" w:type="dxa"/>
          </w:tcPr>
          <w:p w14:paraId="52A9220F" w14:textId="3656ABD3" w:rsidR="00B64A2C" w:rsidRPr="003304A7" w:rsidRDefault="00A67090" w:rsidP="000F2D75">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74DFE3CB" w:rsidR="001B14A1" w:rsidRPr="003304A7" w:rsidRDefault="0061242F" w:rsidP="008C1D70">
            <w:pPr>
              <w:rPr>
                <w:rFonts w:ascii="Arial" w:hAnsi="Arial" w:cs="Arial"/>
                <w:sz w:val="22"/>
                <w:szCs w:val="22"/>
              </w:rPr>
            </w:pPr>
            <w:r>
              <w:rPr>
                <w:rFonts w:ascii="Arial" w:hAnsi="Arial" w:cs="Arial"/>
                <w:sz w:val="22"/>
                <w:szCs w:val="22"/>
              </w:rPr>
              <w:t>HMRC – PAYE (April to June 17)</w:t>
            </w:r>
          </w:p>
        </w:tc>
        <w:tc>
          <w:tcPr>
            <w:tcW w:w="1139" w:type="dxa"/>
          </w:tcPr>
          <w:p w14:paraId="2E605ADB" w14:textId="797BC8F7" w:rsidR="001B14A1" w:rsidRPr="003304A7" w:rsidRDefault="0061242F" w:rsidP="004F4420">
            <w:pPr>
              <w:jc w:val="right"/>
              <w:rPr>
                <w:rFonts w:ascii="Arial" w:hAnsi="Arial" w:cs="Arial"/>
                <w:sz w:val="22"/>
                <w:szCs w:val="22"/>
              </w:rPr>
            </w:pPr>
            <w:r>
              <w:rPr>
                <w:rFonts w:ascii="Arial" w:hAnsi="Arial" w:cs="Arial"/>
                <w:sz w:val="22"/>
                <w:szCs w:val="22"/>
              </w:rPr>
              <w:t>173.60</w:t>
            </w:r>
          </w:p>
        </w:tc>
        <w:tc>
          <w:tcPr>
            <w:tcW w:w="1513" w:type="dxa"/>
          </w:tcPr>
          <w:p w14:paraId="418A4E30" w14:textId="20B70BDE" w:rsidR="001B14A1" w:rsidRPr="003304A7" w:rsidRDefault="001B14A1" w:rsidP="000F2D75">
            <w:pPr>
              <w:jc w:val="right"/>
              <w:rPr>
                <w:rFonts w:ascii="Arial" w:hAnsi="Arial" w:cs="Arial"/>
                <w:sz w:val="22"/>
                <w:szCs w:val="22"/>
              </w:rPr>
            </w:pPr>
          </w:p>
        </w:tc>
      </w:tr>
      <w:tr w:rsidR="00B64A2C" w:rsidRPr="003304A7" w14:paraId="31EE7A26" w14:textId="77777777" w:rsidTr="004F4420">
        <w:tc>
          <w:tcPr>
            <w:tcW w:w="5376" w:type="dxa"/>
          </w:tcPr>
          <w:p w14:paraId="52ED1000" w14:textId="1A406B51" w:rsidR="00B64A2C" w:rsidRPr="003304A7" w:rsidRDefault="0061242F" w:rsidP="008C1D70">
            <w:pPr>
              <w:rPr>
                <w:rFonts w:ascii="Arial" w:hAnsi="Arial" w:cs="Arial"/>
                <w:sz w:val="22"/>
                <w:szCs w:val="22"/>
              </w:rPr>
            </w:pPr>
            <w:r>
              <w:rPr>
                <w:rFonts w:ascii="Arial" w:hAnsi="Arial" w:cs="Arial"/>
                <w:sz w:val="22"/>
                <w:szCs w:val="22"/>
              </w:rPr>
              <w:t>Stephen Hartwell – Mowing 2 cuts</w:t>
            </w:r>
          </w:p>
        </w:tc>
        <w:tc>
          <w:tcPr>
            <w:tcW w:w="1139" w:type="dxa"/>
          </w:tcPr>
          <w:p w14:paraId="6B8BA14B" w14:textId="3250A09D" w:rsidR="00B64A2C" w:rsidRPr="003304A7" w:rsidRDefault="0061242F" w:rsidP="004F4420">
            <w:pPr>
              <w:jc w:val="right"/>
              <w:rPr>
                <w:rFonts w:ascii="Arial" w:hAnsi="Arial" w:cs="Arial"/>
                <w:sz w:val="22"/>
                <w:szCs w:val="22"/>
              </w:rPr>
            </w:pPr>
            <w:r>
              <w:rPr>
                <w:rFonts w:ascii="Arial" w:hAnsi="Arial" w:cs="Arial"/>
                <w:sz w:val="22"/>
                <w:szCs w:val="22"/>
              </w:rPr>
              <w:t>960.00</w:t>
            </w:r>
          </w:p>
        </w:tc>
        <w:tc>
          <w:tcPr>
            <w:tcW w:w="1513" w:type="dxa"/>
          </w:tcPr>
          <w:p w14:paraId="66B7BD85" w14:textId="2C1F69AB" w:rsidR="00B64A2C" w:rsidRPr="003304A7" w:rsidRDefault="00A9482D" w:rsidP="000F2D75">
            <w:pPr>
              <w:jc w:val="right"/>
              <w:rPr>
                <w:rFonts w:ascii="Arial" w:hAnsi="Arial" w:cs="Arial"/>
                <w:sz w:val="22"/>
                <w:szCs w:val="22"/>
              </w:rPr>
            </w:pPr>
            <w:r w:rsidRPr="003304A7">
              <w:rPr>
                <w:rFonts w:ascii="Arial" w:hAnsi="Arial" w:cs="Arial"/>
                <w:sz w:val="22"/>
                <w:szCs w:val="22"/>
              </w:rPr>
              <w:t xml:space="preserve">     </w:t>
            </w:r>
            <w:r w:rsidR="0061242F">
              <w:rPr>
                <w:rFonts w:ascii="Arial" w:hAnsi="Arial" w:cs="Arial"/>
                <w:sz w:val="22"/>
                <w:szCs w:val="22"/>
              </w:rPr>
              <w:t>Online</w:t>
            </w:r>
            <w:r w:rsidRPr="003304A7">
              <w:rPr>
                <w:rFonts w:ascii="Arial" w:hAnsi="Arial" w:cs="Arial"/>
                <w:sz w:val="22"/>
                <w:szCs w:val="22"/>
              </w:rPr>
              <w:t xml:space="preserve"> </w:t>
            </w:r>
          </w:p>
        </w:tc>
      </w:tr>
      <w:tr w:rsidR="0070543E" w:rsidRPr="003304A7" w14:paraId="49EAB813" w14:textId="77777777" w:rsidTr="004F4420">
        <w:tc>
          <w:tcPr>
            <w:tcW w:w="5376" w:type="dxa"/>
          </w:tcPr>
          <w:p w14:paraId="6C84AC9B" w14:textId="19962744" w:rsidR="0070543E" w:rsidRDefault="0061242F" w:rsidP="008C1D70">
            <w:pPr>
              <w:rPr>
                <w:rFonts w:ascii="Arial" w:hAnsi="Arial" w:cs="Arial"/>
                <w:sz w:val="22"/>
                <w:szCs w:val="22"/>
              </w:rPr>
            </w:pPr>
            <w:r>
              <w:rPr>
                <w:rFonts w:ascii="Arial" w:hAnsi="Arial" w:cs="Arial"/>
                <w:sz w:val="22"/>
                <w:szCs w:val="22"/>
              </w:rPr>
              <w:t>South Northants Responders - defibrillator</w:t>
            </w:r>
          </w:p>
        </w:tc>
        <w:tc>
          <w:tcPr>
            <w:tcW w:w="1139" w:type="dxa"/>
          </w:tcPr>
          <w:p w14:paraId="38DEAA73" w14:textId="4F25355A" w:rsidR="0070543E" w:rsidRDefault="0061242F" w:rsidP="004F4420">
            <w:pPr>
              <w:jc w:val="right"/>
              <w:rPr>
                <w:rFonts w:ascii="Arial" w:hAnsi="Arial" w:cs="Arial"/>
                <w:sz w:val="22"/>
                <w:szCs w:val="22"/>
              </w:rPr>
            </w:pPr>
            <w:r>
              <w:rPr>
                <w:rFonts w:ascii="Arial" w:hAnsi="Arial" w:cs="Arial"/>
                <w:sz w:val="22"/>
                <w:szCs w:val="22"/>
              </w:rPr>
              <w:t>200.00</w:t>
            </w:r>
          </w:p>
        </w:tc>
        <w:tc>
          <w:tcPr>
            <w:tcW w:w="1513" w:type="dxa"/>
          </w:tcPr>
          <w:p w14:paraId="513DC63B" w14:textId="0BCA5CA0" w:rsidR="0070543E" w:rsidRDefault="0061242F" w:rsidP="000F2D75">
            <w:pPr>
              <w:jc w:val="right"/>
              <w:rPr>
                <w:rFonts w:ascii="Arial" w:hAnsi="Arial" w:cs="Arial"/>
                <w:sz w:val="22"/>
                <w:szCs w:val="22"/>
              </w:rPr>
            </w:pPr>
            <w:r>
              <w:rPr>
                <w:rFonts w:ascii="Arial" w:hAnsi="Arial" w:cs="Arial"/>
                <w:sz w:val="22"/>
                <w:szCs w:val="22"/>
              </w:rPr>
              <w:t>Online</w:t>
            </w:r>
          </w:p>
        </w:tc>
      </w:tr>
      <w:tr w:rsidR="0070543E" w:rsidRPr="003304A7" w14:paraId="53F30B37" w14:textId="77777777" w:rsidTr="004F4420">
        <w:tc>
          <w:tcPr>
            <w:tcW w:w="5376" w:type="dxa"/>
          </w:tcPr>
          <w:p w14:paraId="3057E935" w14:textId="13001380" w:rsidR="0070543E" w:rsidRDefault="0061242F" w:rsidP="008C1D70">
            <w:pPr>
              <w:rPr>
                <w:rFonts w:ascii="Arial" w:hAnsi="Arial" w:cs="Arial"/>
                <w:sz w:val="22"/>
                <w:szCs w:val="22"/>
              </w:rPr>
            </w:pPr>
            <w:r>
              <w:rPr>
                <w:rFonts w:ascii="Arial" w:hAnsi="Arial" w:cs="Arial"/>
                <w:sz w:val="22"/>
                <w:szCs w:val="22"/>
              </w:rPr>
              <w:t>Apple Frames – frame for footpath map</w:t>
            </w:r>
          </w:p>
        </w:tc>
        <w:tc>
          <w:tcPr>
            <w:tcW w:w="1139" w:type="dxa"/>
          </w:tcPr>
          <w:p w14:paraId="379A6DB2" w14:textId="0DE242DE" w:rsidR="0070543E" w:rsidRDefault="0061242F" w:rsidP="004F4420">
            <w:pPr>
              <w:jc w:val="right"/>
              <w:rPr>
                <w:rFonts w:ascii="Arial" w:hAnsi="Arial" w:cs="Arial"/>
                <w:sz w:val="22"/>
                <w:szCs w:val="22"/>
              </w:rPr>
            </w:pPr>
            <w:r>
              <w:rPr>
                <w:rFonts w:ascii="Arial" w:hAnsi="Arial" w:cs="Arial"/>
                <w:sz w:val="22"/>
                <w:szCs w:val="22"/>
              </w:rPr>
              <w:t>82.00</w:t>
            </w:r>
          </w:p>
        </w:tc>
        <w:tc>
          <w:tcPr>
            <w:tcW w:w="1513" w:type="dxa"/>
          </w:tcPr>
          <w:p w14:paraId="3A6F1E88" w14:textId="19FE46EC" w:rsidR="0070543E" w:rsidRDefault="0061242F" w:rsidP="000F2D75">
            <w:pPr>
              <w:jc w:val="right"/>
              <w:rPr>
                <w:rFonts w:ascii="Arial" w:hAnsi="Arial" w:cs="Arial"/>
                <w:sz w:val="22"/>
                <w:szCs w:val="22"/>
              </w:rPr>
            </w:pPr>
            <w:r>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64ED575" w14:textId="684F0F6D" w:rsidR="006A24D2" w:rsidRDefault="0061242F" w:rsidP="00174357">
      <w:pPr>
        <w:rPr>
          <w:rFonts w:ascii="Arial" w:hAnsi="Arial" w:cs="Arial"/>
          <w:sz w:val="22"/>
          <w:szCs w:val="22"/>
        </w:rPr>
      </w:pPr>
      <w:r>
        <w:rPr>
          <w:rFonts w:ascii="Arial" w:hAnsi="Arial" w:cs="Arial"/>
          <w:sz w:val="22"/>
          <w:szCs w:val="22"/>
        </w:rPr>
        <w:tab/>
        <w:t>None</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6232ABBC" w:rsidR="0043187D" w:rsidRPr="008322F3" w:rsidRDefault="00174357" w:rsidP="008322F3">
      <w:pPr>
        <w:ind w:left="720"/>
        <w:rPr>
          <w:rFonts w:ascii="Arial" w:hAnsi="Arial" w:cs="Arial"/>
          <w:b/>
          <w:sz w:val="22"/>
          <w:szCs w:val="22"/>
        </w:rPr>
      </w:pPr>
      <w:r w:rsidRPr="003304A7">
        <w:rPr>
          <w:rFonts w:ascii="Arial" w:hAnsi="Arial" w:cs="Arial"/>
          <w:sz w:val="22"/>
          <w:szCs w:val="22"/>
        </w:rPr>
        <w:t>The Chairman signed the bank reconciliation statement</w:t>
      </w:r>
      <w:r w:rsidR="0061242F">
        <w:rPr>
          <w:rFonts w:ascii="Arial" w:hAnsi="Arial" w:cs="Arial"/>
          <w:sz w:val="22"/>
          <w:szCs w:val="22"/>
        </w:rPr>
        <w:t xml:space="preserve"> for the period ended 31 May</w:t>
      </w:r>
      <w:r w:rsidR="006A24D2">
        <w:rPr>
          <w:rFonts w:ascii="Arial" w:hAnsi="Arial" w:cs="Arial"/>
          <w:sz w:val="22"/>
          <w:szCs w:val="22"/>
        </w:rPr>
        <w:t xml:space="preserve">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61242F">
        <w:rPr>
          <w:rFonts w:ascii="Arial" w:hAnsi="Arial" w:cs="Arial"/>
          <w:sz w:val="22"/>
          <w:szCs w:val="22"/>
        </w:rPr>
        <w:t>23,591.46</w:t>
      </w:r>
    </w:p>
    <w:p w14:paraId="7CD6EAF7" w14:textId="77777777" w:rsidR="0043187D" w:rsidRPr="003304A7" w:rsidRDefault="0043187D" w:rsidP="00A9482D">
      <w:pPr>
        <w:ind w:left="720"/>
        <w:rPr>
          <w:rFonts w:ascii="Arial" w:hAnsi="Arial" w:cs="Arial"/>
          <w:sz w:val="22"/>
          <w:szCs w:val="22"/>
        </w:rPr>
      </w:pPr>
    </w:p>
    <w:p w14:paraId="13091CE7" w14:textId="790FF23E"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p>
    <w:p w14:paraId="73CD388B" w14:textId="77777777" w:rsidR="00A95F11" w:rsidRPr="008127BF" w:rsidRDefault="00A95F11" w:rsidP="00FF0B2D">
      <w:pPr>
        <w:rPr>
          <w:rFonts w:ascii="Arial" w:hAnsi="Arial" w:cs="Arial"/>
          <w:b/>
          <w:sz w:val="22"/>
          <w:szCs w:val="22"/>
        </w:rPr>
      </w:pPr>
    </w:p>
    <w:p w14:paraId="5747A403" w14:textId="52F53C67" w:rsidR="00FD1351" w:rsidRPr="008127BF" w:rsidRDefault="00A95F11" w:rsidP="00A95F11">
      <w:pPr>
        <w:ind w:left="720" w:hanging="720"/>
        <w:rPr>
          <w:rFonts w:ascii="Arial" w:hAnsi="Arial" w:cs="Arial"/>
          <w:sz w:val="22"/>
          <w:szCs w:val="22"/>
        </w:rPr>
      </w:pPr>
      <w:r w:rsidRPr="008127BF">
        <w:rPr>
          <w:rFonts w:ascii="Arial" w:hAnsi="Arial" w:cs="Arial"/>
          <w:sz w:val="22"/>
          <w:szCs w:val="22"/>
        </w:rPr>
        <w:t xml:space="preserve">8.1  </w:t>
      </w:r>
      <w:r w:rsidRPr="008127BF">
        <w:rPr>
          <w:rFonts w:ascii="Arial" w:hAnsi="Arial" w:cs="Arial"/>
          <w:sz w:val="22"/>
          <w:szCs w:val="22"/>
        </w:rPr>
        <w:tab/>
      </w:r>
      <w:r w:rsidR="0061242F">
        <w:rPr>
          <w:rFonts w:ascii="Arial" w:hAnsi="Arial" w:cs="Arial"/>
          <w:sz w:val="22"/>
          <w:szCs w:val="22"/>
        </w:rPr>
        <w:t>NCALC Update – May/June 2017</w:t>
      </w:r>
      <w:r w:rsidR="008C1914" w:rsidRPr="008127BF">
        <w:rPr>
          <w:rFonts w:ascii="Arial" w:hAnsi="Arial" w:cs="Arial"/>
          <w:sz w:val="22"/>
          <w:szCs w:val="22"/>
        </w:rPr>
        <w:t xml:space="preserve"> – previously circulated by email.</w:t>
      </w:r>
    </w:p>
    <w:p w14:paraId="573A7867" w14:textId="42A22F90" w:rsidR="0061242F" w:rsidRDefault="00A95F11" w:rsidP="00A95F11">
      <w:pPr>
        <w:ind w:left="720" w:hanging="720"/>
        <w:rPr>
          <w:rFonts w:ascii="Arial" w:hAnsi="Arial" w:cs="Arial"/>
          <w:sz w:val="22"/>
          <w:szCs w:val="22"/>
        </w:rPr>
      </w:pPr>
      <w:r w:rsidRPr="008127BF">
        <w:rPr>
          <w:rFonts w:ascii="Arial" w:hAnsi="Arial" w:cs="Arial"/>
          <w:sz w:val="22"/>
          <w:szCs w:val="22"/>
        </w:rPr>
        <w:t>8.2</w:t>
      </w:r>
      <w:r w:rsidRPr="008127BF">
        <w:rPr>
          <w:rFonts w:ascii="Arial" w:hAnsi="Arial" w:cs="Arial"/>
          <w:sz w:val="22"/>
          <w:szCs w:val="22"/>
        </w:rPr>
        <w:tab/>
      </w:r>
      <w:r w:rsidR="0061242F">
        <w:rPr>
          <w:rFonts w:ascii="Arial" w:hAnsi="Arial" w:cs="Arial"/>
          <w:sz w:val="22"/>
          <w:szCs w:val="22"/>
        </w:rPr>
        <w:t>Guilsborough Neighbourhood Plan Consul</w:t>
      </w:r>
      <w:r w:rsidR="004D11F8">
        <w:rPr>
          <w:rFonts w:ascii="Arial" w:hAnsi="Arial" w:cs="Arial"/>
          <w:sz w:val="22"/>
          <w:szCs w:val="22"/>
        </w:rPr>
        <w:t>t</w:t>
      </w:r>
      <w:r w:rsidR="0061242F">
        <w:rPr>
          <w:rFonts w:ascii="Arial" w:hAnsi="Arial" w:cs="Arial"/>
          <w:sz w:val="22"/>
          <w:szCs w:val="22"/>
        </w:rPr>
        <w:t>ation – previously circulated by email</w:t>
      </w:r>
    </w:p>
    <w:p w14:paraId="736DC531" w14:textId="77777777" w:rsidR="0061242F" w:rsidRDefault="0061242F"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Merchant Navy Day on 3 September 2017 – information circulated by email.  It was agreed to add this to the Agenda for the next meeting.</w:t>
      </w:r>
    </w:p>
    <w:p w14:paraId="183B959A" w14:textId="491CDD97"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77777777"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DB3809" w:rsidRPr="008127BF">
        <w:rPr>
          <w:rFonts w:ascii="Arial" w:hAnsi="Arial" w:cs="Arial"/>
          <w:sz w:val="22"/>
          <w:szCs w:val="22"/>
        </w:rPr>
        <w:t>No report received</w:t>
      </w:r>
    </w:p>
    <w:p w14:paraId="2F54858E" w14:textId="468125BD"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 xml:space="preserve">In the absence of </w:t>
      </w:r>
      <w:r w:rsidR="009A6B70" w:rsidRPr="008127BF">
        <w:rPr>
          <w:rFonts w:ascii="Arial" w:hAnsi="Arial" w:cs="Arial"/>
          <w:sz w:val="22"/>
          <w:szCs w:val="22"/>
        </w:rPr>
        <w:t>Cllr Carrington</w:t>
      </w:r>
      <w:r w:rsidR="0061242F">
        <w:rPr>
          <w:rFonts w:ascii="Arial" w:hAnsi="Arial" w:cs="Arial"/>
          <w:sz w:val="22"/>
          <w:szCs w:val="22"/>
        </w:rPr>
        <w:t>, Cllr Worthington agreed to provide a report to the Clerk but said that she had recently visited the allotments and all appeared in good order.</w:t>
      </w:r>
    </w:p>
    <w:p w14:paraId="42354274" w14:textId="58844D12" w:rsidR="009A6B70" w:rsidRPr="008127BF" w:rsidRDefault="00507D68" w:rsidP="008375A2">
      <w:pPr>
        <w:ind w:left="720" w:hanging="720"/>
        <w:rPr>
          <w:rFonts w:ascii="Arial" w:hAnsi="Arial" w:cs="Arial"/>
          <w:sz w:val="22"/>
          <w:szCs w:val="22"/>
        </w:rPr>
      </w:pPr>
      <w:r w:rsidRPr="008127BF">
        <w:rPr>
          <w:rFonts w:ascii="Arial" w:hAnsi="Arial" w:cs="Arial"/>
          <w:sz w:val="22"/>
          <w:szCs w:val="22"/>
        </w:rPr>
        <w:t>9.3</w:t>
      </w:r>
      <w:r w:rsidR="00FF0B2D" w:rsidRPr="008127BF">
        <w:rPr>
          <w:rFonts w:ascii="Arial" w:hAnsi="Arial" w:cs="Arial"/>
          <w:sz w:val="22"/>
          <w:szCs w:val="22"/>
        </w:rPr>
        <w:t xml:space="preserve"> </w:t>
      </w:r>
      <w:r w:rsidR="0066523C" w:rsidRPr="008127BF">
        <w:rPr>
          <w:rFonts w:ascii="Arial" w:hAnsi="Arial" w:cs="Arial"/>
          <w:sz w:val="22"/>
          <w:szCs w:val="22"/>
        </w:rPr>
        <w:tab/>
      </w:r>
      <w:r w:rsidRPr="008127BF">
        <w:rPr>
          <w:rFonts w:ascii="Arial" w:hAnsi="Arial" w:cs="Arial"/>
          <w:sz w:val="22"/>
          <w:szCs w:val="22"/>
        </w:rPr>
        <w:t xml:space="preserve">Highways – </w:t>
      </w:r>
      <w:r w:rsidR="0061242F">
        <w:rPr>
          <w:rFonts w:ascii="Arial" w:hAnsi="Arial" w:cs="Arial"/>
          <w:sz w:val="22"/>
          <w:szCs w:val="22"/>
        </w:rPr>
        <w:t>Nothing to report</w:t>
      </w:r>
    </w:p>
    <w:p w14:paraId="7E5ADADB" w14:textId="2F77DAC1" w:rsidR="000C212F" w:rsidRPr="008127BF" w:rsidRDefault="00B70BFF" w:rsidP="00730C72">
      <w:pPr>
        <w:ind w:left="720" w:hanging="720"/>
        <w:rPr>
          <w:rFonts w:ascii="Arial" w:hAnsi="Arial" w:cs="Arial"/>
          <w:sz w:val="22"/>
          <w:szCs w:val="22"/>
        </w:rPr>
      </w:pPr>
      <w:r w:rsidRPr="008127BF">
        <w:rPr>
          <w:rFonts w:ascii="Arial" w:hAnsi="Arial" w:cs="Arial"/>
          <w:sz w:val="22"/>
          <w:szCs w:val="22"/>
        </w:rPr>
        <w:t>9.4</w:t>
      </w:r>
      <w:r w:rsidR="0066523C" w:rsidRPr="008127BF">
        <w:rPr>
          <w:rFonts w:ascii="Arial" w:hAnsi="Arial" w:cs="Arial"/>
          <w:sz w:val="22"/>
          <w:szCs w:val="22"/>
        </w:rPr>
        <w:tab/>
      </w:r>
      <w:r w:rsidR="006A7A2A" w:rsidRPr="008127BF">
        <w:rPr>
          <w:rFonts w:ascii="Arial" w:hAnsi="Arial" w:cs="Arial"/>
          <w:sz w:val="22"/>
          <w:szCs w:val="22"/>
        </w:rPr>
        <w:t>Village Design Statement –</w:t>
      </w:r>
      <w:r w:rsidR="0010366F" w:rsidRPr="008127BF">
        <w:rPr>
          <w:rFonts w:ascii="Arial" w:hAnsi="Arial" w:cs="Arial"/>
          <w:sz w:val="22"/>
          <w:szCs w:val="22"/>
        </w:rPr>
        <w:t xml:space="preserve"> </w:t>
      </w:r>
      <w:r w:rsidR="0061242F">
        <w:rPr>
          <w:rFonts w:ascii="Arial" w:hAnsi="Arial" w:cs="Arial"/>
          <w:sz w:val="22"/>
          <w:szCs w:val="22"/>
        </w:rPr>
        <w:t xml:space="preserve">it was confirmed that copies of the VDS were </w:t>
      </w:r>
      <w:r w:rsidR="004D11F8">
        <w:rPr>
          <w:rFonts w:ascii="Arial" w:hAnsi="Arial" w:cs="Arial"/>
          <w:sz w:val="22"/>
          <w:szCs w:val="22"/>
        </w:rPr>
        <w:t xml:space="preserve">now </w:t>
      </w:r>
      <w:r w:rsidR="0061242F">
        <w:rPr>
          <w:rFonts w:ascii="Arial" w:hAnsi="Arial" w:cs="Arial"/>
          <w:sz w:val="22"/>
          <w:szCs w:val="22"/>
        </w:rPr>
        <w:t>available in the Village shop.  In addition, Cllr Worthington stated that copies had been provided to the Women’s Institute to include in the Village Welcome Pack for new residents.</w:t>
      </w:r>
    </w:p>
    <w:p w14:paraId="747F579A" w14:textId="3E57A002" w:rsidR="0061242F" w:rsidRDefault="00B70BFF" w:rsidP="00FD5397">
      <w:pPr>
        <w:ind w:left="720" w:hanging="720"/>
        <w:rPr>
          <w:rFonts w:ascii="Arial" w:hAnsi="Arial" w:cs="Arial"/>
          <w:sz w:val="22"/>
          <w:szCs w:val="22"/>
        </w:rPr>
      </w:pPr>
      <w:r w:rsidRPr="008127BF">
        <w:rPr>
          <w:rFonts w:ascii="Arial" w:hAnsi="Arial" w:cs="Arial"/>
          <w:sz w:val="22"/>
          <w:szCs w:val="22"/>
        </w:rPr>
        <w:t>9.5</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FE370D" w:rsidRPr="008127BF">
        <w:rPr>
          <w:rFonts w:ascii="Arial" w:hAnsi="Arial" w:cs="Arial"/>
          <w:sz w:val="22"/>
          <w:szCs w:val="22"/>
        </w:rPr>
        <w:t xml:space="preserve"> </w:t>
      </w:r>
      <w:r w:rsidR="009A6B70" w:rsidRPr="008127BF">
        <w:rPr>
          <w:rFonts w:ascii="Arial" w:hAnsi="Arial" w:cs="Arial"/>
          <w:sz w:val="22"/>
          <w:szCs w:val="22"/>
        </w:rPr>
        <w:t xml:space="preserve">Cllr Herbert reported that </w:t>
      </w:r>
      <w:r w:rsidR="0061242F">
        <w:rPr>
          <w:rFonts w:ascii="Arial" w:hAnsi="Arial" w:cs="Arial"/>
          <w:sz w:val="22"/>
          <w:szCs w:val="22"/>
        </w:rPr>
        <w:t xml:space="preserve">he had dealt with the fallen branch in the Pocket Park.  The fallen branch </w:t>
      </w:r>
      <w:r w:rsidR="004D11F8">
        <w:rPr>
          <w:rFonts w:ascii="Arial" w:hAnsi="Arial" w:cs="Arial"/>
          <w:sz w:val="22"/>
          <w:szCs w:val="22"/>
        </w:rPr>
        <w:t xml:space="preserve">that had been reported </w:t>
      </w:r>
      <w:r w:rsidR="0061242F">
        <w:rPr>
          <w:rFonts w:ascii="Arial" w:hAnsi="Arial" w:cs="Arial"/>
          <w:sz w:val="22"/>
          <w:szCs w:val="22"/>
        </w:rPr>
        <w:t>in Little Lane had now also been dealt with.</w:t>
      </w:r>
    </w:p>
    <w:p w14:paraId="61FFEAE4" w14:textId="6920374C" w:rsidR="00596DAF" w:rsidRPr="008127BF" w:rsidRDefault="00FD1351" w:rsidP="001A77B4">
      <w:pPr>
        <w:ind w:left="720" w:hanging="720"/>
        <w:rPr>
          <w:rFonts w:ascii="Arial" w:hAnsi="Arial" w:cs="Arial"/>
          <w:sz w:val="22"/>
          <w:szCs w:val="22"/>
        </w:rPr>
      </w:pPr>
      <w:r w:rsidRPr="008127BF">
        <w:rPr>
          <w:rFonts w:ascii="Arial" w:hAnsi="Arial" w:cs="Arial"/>
          <w:sz w:val="22"/>
          <w:szCs w:val="22"/>
        </w:rPr>
        <w:t>9.6</w:t>
      </w:r>
      <w:r w:rsidRPr="008127BF">
        <w:rPr>
          <w:rFonts w:ascii="Arial" w:hAnsi="Arial" w:cs="Arial"/>
          <w:sz w:val="22"/>
          <w:szCs w:val="22"/>
        </w:rPr>
        <w:tab/>
        <w:t>Stree</w:t>
      </w:r>
      <w:r w:rsidR="009A6B70" w:rsidRPr="008127BF">
        <w:rPr>
          <w:rFonts w:ascii="Arial" w:hAnsi="Arial" w:cs="Arial"/>
          <w:sz w:val="22"/>
          <w:szCs w:val="22"/>
        </w:rPr>
        <w:t xml:space="preserve">t Lights – </w:t>
      </w:r>
      <w:r w:rsidR="0061242F">
        <w:rPr>
          <w:rFonts w:ascii="Arial" w:hAnsi="Arial" w:cs="Arial"/>
          <w:sz w:val="22"/>
          <w:szCs w:val="22"/>
        </w:rPr>
        <w:t>the Clerk stated that she had nothing to report.  E-on had yet to contact her regarding the replaced light in Coton.</w:t>
      </w:r>
    </w:p>
    <w:p w14:paraId="4F1C310A" w14:textId="77777777" w:rsidR="00FD1351" w:rsidRPr="008127BF" w:rsidRDefault="00FD1351" w:rsidP="00EA0011">
      <w:pPr>
        <w:rPr>
          <w:rFonts w:ascii="Arial" w:hAnsi="Arial" w:cs="Arial"/>
          <w:sz w:val="22"/>
          <w:szCs w:val="22"/>
        </w:rPr>
      </w:pPr>
    </w:p>
    <w:p w14:paraId="1797BE68" w14:textId="6EF4BB84"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1242F">
        <w:rPr>
          <w:rFonts w:ascii="Arial" w:hAnsi="Arial" w:cs="Arial"/>
          <w:b/>
          <w:sz w:val="22"/>
          <w:szCs w:val="22"/>
        </w:rPr>
        <w:t xml:space="preserve"> (19 July </w:t>
      </w:r>
      <w:r w:rsidR="009A6B70">
        <w:rPr>
          <w:rFonts w:ascii="Arial" w:hAnsi="Arial" w:cs="Arial"/>
          <w:b/>
          <w:sz w:val="22"/>
          <w:szCs w:val="22"/>
        </w:rPr>
        <w:t>2017 at 8</w:t>
      </w:r>
      <w:r w:rsidR="00D346EC">
        <w:rPr>
          <w:rFonts w:ascii="Arial" w:hAnsi="Arial" w:cs="Arial"/>
          <w:b/>
          <w:sz w:val="22"/>
          <w:szCs w:val="22"/>
        </w:rPr>
        <w:t>.00 pm)</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7217DF2C" w14:textId="03955A88" w:rsidR="009A6B70" w:rsidRDefault="004D11F8" w:rsidP="004D11F8">
      <w:pPr>
        <w:numPr>
          <w:ilvl w:val="1"/>
          <w:numId w:val="25"/>
        </w:numPr>
        <w:rPr>
          <w:rFonts w:ascii="Arial" w:hAnsi="Arial" w:cs="Arial"/>
          <w:sz w:val="22"/>
          <w:szCs w:val="22"/>
        </w:rPr>
      </w:pPr>
      <w:r>
        <w:rPr>
          <w:rFonts w:ascii="Arial" w:hAnsi="Arial" w:cs="Arial"/>
          <w:sz w:val="22"/>
          <w:szCs w:val="22"/>
        </w:rPr>
        <w:t>Entrance to Churchyard</w:t>
      </w:r>
    </w:p>
    <w:p w14:paraId="13BEC0F7" w14:textId="5F034492" w:rsidR="004D11F8" w:rsidRDefault="004D11F8" w:rsidP="004D11F8">
      <w:pPr>
        <w:numPr>
          <w:ilvl w:val="1"/>
          <w:numId w:val="25"/>
        </w:numPr>
        <w:rPr>
          <w:rFonts w:ascii="Arial" w:hAnsi="Arial" w:cs="Arial"/>
          <w:sz w:val="22"/>
          <w:szCs w:val="22"/>
        </w:rPr>
      </w:pPr>
      <w:r>
        <w:rPr>
          <w:rFonts w:ascii="Arial" w:hAnsi="Arial" w:cs="Arial"/>
          <w:sz w:val="22"/>
          <w:szCs w:val="22"/>
        </w:rPr>
        <w:t>Merchant Navy Day</w:t>
      </w:r>
    </w:p>
    <w:p w14:paraId="1B6A8AAE" w14:textId="71EB700B" w:rsidR="004D11F8" w:rsidRDefault="004D11F8" w:rsidP="004D11F8">
      <w:pPr>
        <w:numPr>
          <w:ilvl w:val="1"/>
          <w:numId w:val="25"/>
        </w:numPr>
        <w:rPr>
          <w:rFonts w:ascii="Arial" w:hAnsi="Arial" w:cs="Arial"/>
          <w:sz w:val="22"/>
          <w:szCs w:val="22"/>
        </w:rPr>
      </w:pPr>
      <w:r>
        <w:rPr>
          <w:rFonts w:ascii="Arial" w:hAnsi="Arial" w:cs="Arial"/>
          <w:sz w:val="22"/>
          <w:szCs w:val="22"/>
        </w:rPr>
        <w:t>Staff Appraisal</w:t>
      </w:r>
    </w:p>
    <w:p w14:paraId="6AF3F821" w14:textId="74629A6E" w:rsidR="00B70BFF" w:rsidRPr="003304A7" w:rsidRDefault="00B70BFF" w:rsidP="00550020">
      <w:pPr>
        <w:rPr>
          <w:rFonts w:ascii="Arial" w:hAnsi="Arial" w:cs="Arial"/>
          <w:sz w:val="22"/>
          <w:szCs w:val="22"/>
        </w:rPr>
      </w:pPr>
    </w:p>
    <w:p w14:paraId="62C5CCC0" w14:textId="0C961503" w:rsidR="00687FA3" w:rsidRPr="003304A7" w:rsidRDefault="004D11F8" w:rsidP="00332C61">
      <w:pPr>
        <w:rPr>
          <w:rFonts w:ascii="Arial" w:hAnsi="Arial" w:cs="Arial"/>
          <w:sz w:val="22"/>
          <w:szCs w:val="22"/>
        </w:rPr>
      </w:pPr>
      <w:bookmarkStart w:id="0" w:name="_GoBack"/>
      <w:r>
        <w:rPr>
          <w:rFonts w:ascii="Arial" w:hAnsi="Arial" w:cs="Arial"/>
          <w:sz w:val="22"/>
          <w:szCs w:val="22"/>
        </w:rPr>
        <w:t>Meeting closed at 8.55</w:t>
      </w:r>
      <w:r w:rsidR="009A6B70">
        <w:rPr>
          <w:rFonts w:ascii="Arial" w:hAnsi="Arial" w:cs="Arial"/>
          <w:sz w:val="22"/>
          <w:szCs w:val="22"/>
        </w:rPr>
        <w:t xml:space="preserve"> pm</w:t>
      </w:r>
    </w:p>
    <w:bookmarkEnd w:id="0"/>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6"/>
  </w:num>
  <w:num w:numId="4">
    <w:abstractNumId w:val="19"/>
  </w:num>
  <w:num w:numId="5">
    <w:abstractNumId w:val="20"/>
  </w:num>
  <w:num w:numId="6">
    <w:abstractNumId w:val="23"/>
  </w:num>
  <w:num w:numId="7">
    <w:abstractNumId w:val="22"/>
  </w:num>
  <w:num w:numId="8">
    <w:abstractNumId w:val="9"/>
  </w:num>
  <w:num w:numId="9">
    <w:abstractNumId w:val="7"/>
  </w:num>
  <w:num w:numId="10">
    <w:abstractNumId w:val="13"/>
  </w:num>
  <w:num w:numId="11">
    <w:abstractNumId w:val="14"/>
  </w:num>
  <w:num w:numId="12">
    <w:abstractNumId w:val="17"/>
  </w:num>
  <w:num w:numId="13">
    <w:abstractNumId w:val="8"/>
  </w:num>
  <w:num w:numId="14">
    <w:abstractNumId w:val="4"/>
  </w:num>
  <w:num w:numId="15">
    <w:abstractNumId w:val="21"/>
  </w:num>
  <w:num w:numId="16">
    <w:abstractNumId w:val="5"/>
  </w:num>
  <w:num w:numId="17">
    <w:abstractNumId w:val="12"/>
  </w:num>
  <w:num w:numId="18">
    <w:abstractNumId w:val="10"/>
  </w:num>
  <w:num w:numId="19">
    <w:abstractNumId w:val="11"/>
  </w:num>
  <w:num w:numId="20">
    <w:abstractNumId w:val="0"/>
  </w:num>
  <w:num w:numId="21">
    <w:abstractNumId w:val="1"/>
  </w:num>
  <w:num w:numId="22">
    <w:abstractNumId w:val="3"/>
  </w:num>
  <w:num w:numId="23">
    <w:abstractNumId w:val="2"/>
  </w:num>
  <w:num w:numId="24">
    <w:abstractNumId w:val="6"/>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3739"/>
    <w:rsid w:val="00023B9A"/>
    <w:rsid w:val="00031092"/>
    <w:rsid w:val="00031F85"/>
    <w:rsid w:val="00033DF4"/>
    <w:rsid w:val="0003409B"/>
    <w:rsid w:val="00040C46"/>
    <w:rsid w:val="000416A3"/>
    <w:rsid w:val="000476AC"/>
    <w:rsid w:val="00060D70"/>
    <w:rsid w:val="00064867"/>
    <w:rsid w:val="000660A0"/>
    <w:rsid w:val="00072EF3"/>
    <w:rsid w:val="00073E86"/>
    <w:rsid w:val="000755FD"/>
    <w:rsid w:val="00076258"/>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24E0"/>
    <w:rsid w:val="000F2D75"/>
    <w:rsid w:val="000F656A"/>
    <w:rsid w:val="00102847"/>
    <w:rsid w:val="00103206"/>
    <w:rsid w:val="0010366F"/>
    <w:rsid w:val="00107967"/>
    <w:rsid w:val="00112E52"/>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A77B4"/>
    <w:rsid w:val="001B14A1"/>
    <w:rsid w:val="001B756A"/>
    <w:rsid w:val="001C2175"/>
    <w:rsid w:val="001C3845"/>
    <w:rsid w:val="001C5203"/>
    <w:rsid w:val="001D07F3"/>
    <w:rsid w:val="001D432A"/>
    <w:rsid w:val="001D5255"/>
    <w:rsid w:val="001D7C71"/>
    <w:rsid w:val="001F3454"/>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11F4"/>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064D"/>
    <w:rsid w:val="003E51E4"/>
    <w:rsid w:val="003E66CB"/>
    <w:rsid w:val="003F31E7"/>
    <w:rsid w:val="003F58B2"/>
    <w:rsid w:val="003F61A9"/>
    <w:rsid w:val="00400EED"/>
    <w:rsid w:val="0040476F"/>
    <w:rsid w:val="00405BFE"/>
    <w:rsid w:val="00424822"/>
    <w:rsid w:val="0043187D"/>
    <w:rsid w:val="00435F88"/>
    <w:rsid w:val="00436D15"/>
    <w:rsid w:val="00436DCF"/>
    <w:rsid w:val="00440A0F"/>
    <w:rsid w:val="004451DB"/>
    <w:rsid w:val="004476C4"/>
    <w:rsid w:val="0045034E"/>
    <w:rsid w:val="00451F28"/>
    <w:rsid w:val="00461F7B"/>
    <w:rsid w:val="004622D7"/>
    <w:rsid w:val="004643F3"/>
    <w:rsid w:val="004663BB"/>
    <w:rsid w:val="00470A47"/>
    <w:rsid w:val="00482D68"/>
    <w:rsid w:val="0048313E"/>
    <w:rsid w:val="00491020"/>
    <w:rsid w:val="0049213B"/>
    <w:rsid w:val="00492950"/>
    <w:rsid w:val="00493576"/>
    <w:rsid w:val="004955E8"/>
    <w:rsid w:val="00496E92"/>
    <w:rsid w:val="004A2A71"/>
    <w:rsid w:val="004A39DE"/>
    <w:rsid w:val="004A4BA9"/>
    <w:rsid w:val="004C458F"/>
    <w:rsid w:val="004D11F8"/>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45342"/>
    <w:rsid w:val="00547036"/>
    <w:rsid w:val="00550020"/>
    <w:rsid w:val="0055709C"/>
    <w:rsid w:val="00557CA1"/>
    <w:rsid w:val="00561CD2"/>
    <w:rsid w:val="00565946"/>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50A7"/>
    <w:rsid w:val="006A077F"/>
    <w:rsid w:val="006A24D2"/>
    <w:rsid w:val="006A5F09"/>
    <w:rsid w:val="006A7A2A"/>
    <w:rsid w:val="006B56BC"/>
    <w:rsid w:val="006C3CB2"/>
    <w:rsid w:val="006D3B12"/>
    <w:rsid w:val="006D73B4"/>
    <w:rsid w:val="006E002F"/>
    <w:rsid w:val="006F4A8E"/>
    <w:rsid w:val="0070543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127BF"/>
    <w:rsid w:val="0082099D"/>
    <w:rsid w:val="008220A3"/>
    <w:rsid w:val="00825CFB"/>
    <w:rsid w:val="008269F6"/>
    <w:rsid w:val="00830102"/>
    <w:rsid w:val="008322F3"/>
    <w:rsid w:val="008375A2"/>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A112D"/>
    <w:rsid w:val="00BA5F04"/>
    <w:rsid w:val="00BB046D"/>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4BAE"/>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085E"/>
    <w:rsid w:val="00D32F51"/>
    <w:rsid w:val="00D346EC"/>
    <w:rsid w:val="00D37DDF"/>
    <w:rsid w:val="00D42885"/>
    <w:rsid w:val="00D44075"/>
    <w:rsid w:val="00D442AC"/>
    <w:rsid w:val="00D453BE"/>
    <w:rsid w:val="00D45569"/>
    <w:rsid w:val="00D56AE6"/>
    <w:rsid w:val="00D61186"/>
    <w:rsid w:val="00D6118F"/>
    <w:rsid w:val="00D63412"/>
    <w:rsid w:val="00D650E5"/>
    <w:rsid w:val="00D74993"/>
    <w:rsid w:val="00D76A5D"/>
    <w:rsid w:val="00D811A5"/>
    <w:rsid w:val="00D816E7"/>
    <w:rsid w:val="00D821A8"/>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9560C"/>
    <w:rsid w:val="00FA1493"/>
    <w:rsid w:val="00FA7621"/>
    <w:rsid w:val="00FB4B15"/>
    <w:rsid w:val="00FB751B"/>
    <w:rsid w:val="00FB77C6"/>
    <w:rsid w:val="00FC1B27"/>
    <w:rsid w:val="00FC1E89"/>
    <w:rsid w:val="00FD1351"/>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5</cp:revision>
  <cp:lastPrinted>2017-06-15T16:21:00Z</cp:lastPrinted>
  <dcterms:created xsi:type="dcterms:W3CDTF">2017-06-15T06:03:00Z</dcterms:created>
  <dcterms:modified xsi:type="dcterms:W3CDTF">2017-06-15T17:32:00Z</dcterms:modified>
</cp:coreProperties>
</file>